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3304" w14:textId="77777777" w:rsidR="008850AE" w:rsidRDefault="008850AE" w:rsidP="00601AF9">
      <w:pPr>
        <w:pStyle w:val="BESKinnehllsrub"/>
        <w:ind w:left="284" w:firstLine="0"/>
        <w:rPr>
          <w:rFonts w:asciiTheme="majorHAnsi" w:hAnsiTheme="majorHAnsi" w:cstheme="majorHAnsi"/>
        </w:rPr>
      </w:pPr>
    </w:p>
    <w:p w14:paraId="79D79B21" w14:textId="241B36FC" w:rsidR="00964E89" w:rsidRDefault="00A1526D" w:rsidP="00601AF9">
      <w:pPr>
        <w:pStyle w:val="BESKinnehllsrub"/>
        <w:ind w:left="284" w:firstLine="0"/>
        <w:rPr>
          <w:rFonts w:asciiTheme="majorHAnsi" w:hAnsiTheme="majorHAnsi" w:cstheme="majorHAnsi"/>
        </w:rPr>
      </w:pPr>
      <w:r>
        <w:rPr>
          <w:rFonts w:asciiTheme="majorHAnsi" w:hAnsiTheme="majorHAnsi" w:cstheme="majorHAnsi"/>
        </w:rPr>
        <w:t xml:space="preserve">INstallatörsföretagens Mall för administrativa </w:t>
      </w:r>
      <w:r w:rsidR="00964E89" w:rsidRPr="00964E89">
        <w:rPr>
          <w:rFonts w:asciiTheme="majorHAnsi" w:hAnsiTheme="majorHAnsi" w:cstheme="majorHAnsi"/>
        </w:rPr>
        <w:t>föreskrifter</w:t>
      </w:r>
    </w:p>
    <w:p w14:paraId="48508A89" w14:textId="2DAE11C6" w:rsidR="00964E89" w:rsidRDefault="00964E89" w:rsidP="00601AF9">
      <w:pPr>
        <w:pStyle w:val="BESKinnehllsrub"/>
        <w:ind w:left="284" w:firstLine="0"/>
        <w:rPr>
          <w:rFonts w:asciiTheme="majorHAnsi" w:hAnsiTheme="majorHAnsi" w:cstheme="majorHAnsi"/>
        </w:rPr>
      </w:pPr>
      <w:r>
        <w:rPr>
          <w:rFonts w:asciiTheme="majorHAnsi" w:hAnsiTheme="majorHAnsi" w:cstheme="majorHAnsi"/>
        </w:rPr>
        <w:t>ramavtalsupphandling av installationstjänster</w:t>
      </w:r>
    </w:p>
    <w:p w14:paraId="09EC93D4" w14:textId="0E2826C0" w:rsidR="00964E89" w:rsidRPr="00964E89" w:rsidRDefault="00713C67" w:rsidP="00601AF9">
      <w:pPr>
        <w:pStyle w:val="BESKinnehllsrub"/>
        <w:ind w:left="284" w:firstLine="0"/>
        <w:rPr>
          <w:rFonts w:asciiTheme="majorHAnsi" w:hAnsiTheme="majorHAnsi" w:cstheme="majorHAnsi"/>
        </w:rPr>
      </w:pPr>
      <w:r w:rsidRPr="00E4449B">
        <w:rPr>
          <w:rFonts w:asciiTheme="majorHAnsi" w:hAnsiTheme="majorHAnsi" w:cstheme="majorHAnsi"/>
        </w:rPr>
        <w:t xml:space="preserve">UPPDATERAD </w:t>
      </w:r>
      <w:r w:rsidR="00142FCD" w:rsidRPr="00E4449B">
        <w:rPr>
          <w:rFonts w:asciiTheme="majorHAnsi" w:hAnsiTheme="majorHAnsi" w:cstheme="majorHAnsi"/>
        </w:rPr>
        <w:t>2023-</w:t>
      </w:r>
      <w:r w:rsidR="009C6302" w:rsidRPr="00E4449B">
        <w:rPr>
          <w:rFonts w:asciiTheme="majorHAnsi" w:hAnsiTheme="majorHAnsi" w:cstheme="majorHAnsi"/>
        </w:rPr>
        <w:t>10-0</w:t>
      </w:r>
      <w:r w:rsidR="00E4449B" w:rsidRPr="00E4449B">
        <w:rPr>
          <w:rFonts w:asciiTheme="majorHAnsi" w:hAnsiTheme="majorHAnsi" w:cstheme="majorHAnsi"/>
        </w:rPr>
        <w:t>5</w:t>
      </w:r>
    </w:p>
    <w:p w14:paraId="47858F2F" w14:textId="77777777" w:rsidR="00964E89" w:rsidRDefault="00964E89" w:rsidP="00B25414">
      <w:pPr>
        <w:tabs>
          <w:tab w:val="clear" w:pos="9979"/>
        </w:tabs>
        <w:spacing w:after="160" w:line="259" w:lineRule="auto"/>
        <w:ind w:left="1560"/>
        <w:rPr>
          <w:rFonts w:asciiTheme="majorHAnsi" w:hAnsiTheme="majorHAnsi" w:cstheme="majorHAnsi"/>
          <w:szCs w:val="22"/>
          <w:shd w:val="clear" w:color="auto" w:fill="FFFFFF"/>
        </w:rPr>
      </w:pPr>
    </w:p>
    <w:p w14:paraId="0BF1A52F" w14:textId="4AA47146" w:rsidR="00D764BB" w:rsidRDefault="00BB1E56" w:rsidP="00601AF9">
      <w:pPr>
        <w:tabs>
          <w:tab w:val="clear" w:pos="9979"/>
        </w:tabs>
        <w:spacing w:after="160" w:line="259" w:lineRule="auto"/>
        <w:ind w:left="284"/>
        <w:rPr>
          <w:rFonts w:asciiTheme="majorHAnsi" w:hAnsiTheme="majorHAnsi" w:cstheme="majorHAnsi"/>
          <w:szCs w:val="22"/>
          <w:shd w:val="clear" w:color="auto" w:fill="FFFFFF"/>
        </w:rPr>
      </w:pPr>
      <w:r w:rsidRPr="006D4D29">
        <w:rPr>
          <w:rFonts w:asciiTheme="majorHAnsi" w:hAnsiTheme="majorHAnsi" w:cstheme="majorHAnsi"/>
          <w:szCs w:val="22"/>
          <w:shd w:val="clear" w:color="auto" w:fill="FFFFFF"/>
        </w:rPr>
        <w:t xml:space="preserve">Denna mall för administrativa föreskrifter </w:t>
      </w:r>
      <w:r w:rsidR="003D0D11" w:rsidRPr="006D4D29">
        <w:rPr>
          <w:rFonts w:asciiTheme="majorHAnsi" w:hAnsiTheme="majorHAnsi" w:cstheme="majorHAnsi"/>
          <w:szCs w:val="22"/>
          <w:shd w:val="clear" w:color="auto" w:fill="FFFFFF"/>
        </w:rPr>
        <w:t>har tagits fram av Installatörsföretagen</w:t>
      </w:r>
      <w:r w:rsidR="006A05CC">
        <w:rPr>
          <w:rFonts w:asciiTheme="majorHAnsi" w:hAnsiTheme="majorHAnsi" w:cstheme="majorHAnsi"/>
          <w:szCs w:val="22"/>
          <w:shd w:val="clear" w:color="auto" w:fill="FFFFFF"/>
        </w:rPr>
        <w:t xml:space="preserve"> (IN) i syfte att </w:t>
      </w:r>
      <w:r w:rsidR="003D0D11" w:rsidRPr="006D4D29">
        <w:rPr>
          <w:rFonts w:asciiTheme="majorHAnsi" w:hAnsiTheme="majorHAnsi" w:cstheme="majorHAnsi"/>
          <w:szCs w:val="22"/>
          <w:shd w:val="clear" w:color="auto" w:fill="FFFFFF"/>
        </w:rPr>
        <w:t xml:space="preserve">göra det lättare att </w:t>
      </w:r>
      <w:r w:rsidR="006A05CC">
        <w:rPr>
          <w:rFonts w:asciiTheme="majorHAnsi" w:hAnsiTheme="majorHAnsi" w:cstheme="majorHAnsi"/>
          <w:szCs w:val="22"/>
          <w:shd w:val="clear" w:color="auto" w:fill="FFFFFF"/>
        </w:rPr>
        <w:t xml:space="preserve">upprätta administrativa föreskrifter för </w:t>
      </w:r>
      <w:r w:rsidR="003D0D11" w:rsidRPr="006D4D29">
        <w:rPr>
          <w:rFonts w:asciiTheme="majorHAnsi" w:hAnsiTheme="majorHAnsi" w:cstheme="majorHAnsi"/>
          <w:szCs w:val="22"/>
          <w:shd w:val="clear" w:color="auto" w:fill="FFFFFF"/>
        </w:rPr>
        <w:t>ramavtal</w:t>
      </w:r>
      <w:r w:rsidR="00BA3FAB">
        <w:rPr>
          <w:rFonts w:asciiTheme="majorHAnsi" w:hAnsiTheme="majorHAnsi" w:cstheme="majorHAnsi"/>
          <w:szCs w:val="22"/>
          <w:shd w:val="clear" w:color="auto" w:fill="FFFFFF"/>
        </w:rPr>
        <w:t xml:space="preserve">supphandling </w:t>
      </w:r>
      <w:r w:rsidR="003D0D11" w:rsidRPr="006D4D29">
        <w:rPr>
          <w:rFonts w:asciiTheme="majorHAnsi" w:hAnsiTheme="majorHAnsi" w:cstheme="majorHAnsi"/>
          <w:szCs w:val="22"/>
          <w:shd w:val="clear" w:color="auto" w:fill="FFFFFF"/>
        </w:rPr>
        <w:t>av installations</w:t>
      </w:r>
      <w:r w:rsidR="006A05CC">
        <w:rPr>
          <w:rFonts w:asciiTheme="majorHAnsi" w:hAnsiTheme="majorHAnsi" w:cstheme="majorHAnsi"/>
          <w:szCs w:val="22"/>
          <w:shd w:val="clear" w:color="auto" w:fill="FFFFFF"/>
        </w:rPr>
        <w:softHyphen/>
      </w:r>
      <w:r w:rsidR="003D0D11" w:rsidRPr="006D4D29">
        <w:rPr>
          <w:rFonts w:asciiTheme="majorHAnsi" w:hAnsiTheme="majorHAnsi" w:cstheme="majorHAnsi"/>
          <w:szCs w:val="22"/>
          <w:shd w:val="clear" w:color="auto" w:fill="FFFFFF"/>
        </w:rPr>
        <w:t xml:space="preserve">arbeten. </w:t>
      </w:r>
    </w:p>
    <w:p w14:paraId="5D04B48F" w14:textId="35A32D9A" w:rsidR="00441BEB" w:rsidRDefault="00441BEB" w:rsidP="00601AF9">
      <w:pPr>
        <w:tabs>
          <w:tab w:val="clear" w:pos="9979"/>
        </w:tabs>
        <w:spacing w:after="160" w:line="259" w:lineRule="auto"/>
        <w:ind w:left="284"/>
        <w:rPr>
          <w:rFonts w:asciiTheme="majorHAnsi" w:hAnsiTheme="majorHAnsi" w:cstheme="majorHAnsi"/>
          <w:szCs w:val="22"/>
          <w:shd w:val="clear" w:color="auto" w:fill="FFFFFF"/>
        </w:rPr>
      </w:pPr>
      <w:r>
        <w:rPr>
          <w:rFonts w:asciiTheme="majorHAnsi" w:hAnsiTheme="majorHAnsi" w:cstheme="majorHAnsi"/>
          <w:szCs w:val="22"/>
          <w:shd w:val="clear" w:color="auto" w:fill="FFFFFF"/>
        </w:rPr>
        <w:t>Denna</w:t>
      </w:r>
      <w:r w:rsidR="00D764BB">
        <w:rPr>
          <w:rFonts w:asciiTheme="majorHAnsi" w:hAnsiTheme="majorHAnsi" w:cstheme="majorHAnsi"/>
          <w:szCs w:val="22"/>
          <w:shd w:val="clear" w:color="auto" w:fill="FFFFFF"/>
        </w:rPr>
        <w:t xml:space="preserve"> m</w:t>
      </w:r>
      <w:r w:rsidR="003D0D11" w:rsidRPr="006D4D29">
        <w:rPr>
          <w:rFonts w:asciiTheme="majorHAnsi" w:hAnsiTheme="majorHAnsi" w:cstheme="majorHAnsi"/>
          <w:szCs w:val="22"/>
          <w:shd w:val="clear" w:color="auto" w:fill="FFFFFF"/>
        </w:rPr>
        <w:t xml:space="preserve">all kompletterar de </w:t>
      </w:r>
      <w:r w:rsidR="00737C39">
        <w:rPr>
          <w:rFonts w:asciiTheme="majorHAnsi" w:hAnsiTheme="majorHAnsi" w:cstheme="majorHAnsi"/>
          <w:szCs w:val="22"/>
          <w:shd w:val="clear" w:color="auto" w:fill="FFFFFF"/>
        </w:rPr>
        <w:t>krav</w:t>
      </w:r>
      <w:r w:rsidR="006A05CC">
        <w:rPr>
          <w:rFonts w:asciiTheme="majorHAnsi" w:hAnsiTheme="majorHAnsi" w:cstheme="majorHAnsi"/>
          <w:szCs w:val="22"/>
          <w:shd w:val="clear" w:color="auto" w:fill="FFFFFF"/>
        </w:rPr>
        <w:t>texter</w:t>
      </w:r>
      <w:r w:rsidR="00737C39">
        <w:rPr>
          <w:rFonts w:asciiTheme="majorHAnsi" w:hAnsiTheme="majorHAnsi" w:cstheme="majorHAnsi"/>
          <w:szCs w:val="22"/>
          <w:shd w:val="clear" w:color="auto" w:fill="FFFFFF"/>
        </w:rPr>
        <w:t>,</w:t>
      </w:r>
      <w:r w:rsidR="006A05CC">
        <w:rPr>
          <w:rFonts w:asciiTheme="majorHAnsi" w:hAnsiTheme="majorHAnsi" w:cstheme="majorHAnsi"/>
          <w:szCs w:val="22"/>
          <w:shd w:val="clear" w:color="auto" w:fill="FFFFFF"/>
        </w:rPr>
        <w:t xml:space="preserve"> råd och anvisningar som finns</w:t>
      </w:r>
      <w:r w:rsidR="003D0D11" w:rsidRPr="006D4D29">
        <w:rPr>
          <w:rFonts w:asciiTheme="majorHAnsi" w:hAnsiTheme="majorHAnsi" w:cstheme="majorHAnsi"/>
          <w:szCs w:val="22"/>
          <w:shd w:val="clear" w:color="auto" w:fill="FFFFFF"/>
        </w:rPr>
        <w:t xml:space="preserve"> i AMA AF </w:t>
      </w:r>
      <w:r w:rsidR="00142FCD">
        <w:rPr>
          <w:rFonts w:asciiTheme="majorHAnsi" w:hAnsiTheme="majorHAnsi" w:cstheme="majorHAnsi"/>
          <w:szCs w:val="22"/>
          <w:shd w:val="clear" w:color="auto" w:fill="FFFFFF"/>
        </w:rPr>
        <w:t>21</w:t>
      </w:r>
      <w:r w:rsidR="00D764BB">
        <w:rPr>
          <w:rFonts w:asciiTheme="majorHAnsi" w:hAnsiTheme="majorHAnsi" w:cstheme="majorHAnsi"/>
          <w:szCs w:val="22"/>
          <w:shd w:val="clear" w:color="auto" w:fill="FFFFFF"/>
        </w:rPr>
        <w:t>, vilket</w:t>
      </w:r>
      <w:r w:rsidR="006A05CC">
        <w:rPr>
          <w:rFonts w:asciiTheme="majorHAnsi" w:hAnsiTheme="majorHAnsi" w:cstheme="majorHAnsi"/>
          <w:szCs w:val="22"/>
          <w:shd w:val="clear" w:color="auto" w:fill="FFFFFF"/>
        </w:rPr>
        <w:t xml:space="preserve"> </w:t>
      </w:r>
      <w:r w:rsidR="00E877BD">
        <w:rPr>
          <w:rFonts w:asciiTheme="majorHAnsi" w:hAnsiTheme="majorHAnsi" w:cstheme="majorHAnsi"/>
          <w:szCs w:val="22"/>
          <w:shd w:val="clear" w:color="auto" w:fill="FFFFFF"/>
        </w:rPr>
        <w:t>är</w:t>
      </w:r>
      <w:r w:rsidR="006A05CC" w:rsidRPr="006D4D29">
        <w:rPr>
          <w:rFonts w:asciiTheme="majorHAnsi" w:hAnsiTheme="majorHAnsi" w:cstheme="majorHAnsi"/>
          <w:szCs w:val="22"/>
          <w:shd w:val="clear" w:color="auto" w:fill="FFFFFF"/>
        </w:rPr>
        <w:t xml:space="preserve"> ett hjälpmedel </w:t>
      </w:r>
      <w:r w:rsidR="006A05CC">
        <w:rPr>
          <w:rFonts w:asciiTheme="majorHAnsi" w:hAnsiTheme="majorHAnsi" w:cstheme="majorHAnsi"/>
          <w:szCs w:val="22"/>
          <w:shd w:val="clear" w:color="auto" w:fill="FFFFFF"/>
        </w:rPr>
        <w:t>för upprättande av</w:t>
      </w:r>
      <w:r w:rsidR="006A05CC" w:rsidRPr="006D4D29">
        <w:rPr>
          <w:rFonts w:asciiTheme="majorHAnsi" w:hAnsiTheme="majorHAnsi" w:cstheme="majorHAnsi"/>
          <w:szCs w:val="22"/>
        </w:rPr>
        <w:t xml:space="preserve"> administrativa föreskrifter</w:t>
      </w:r>
      <w:r>
        <w:rPr>
          <w:rFonts w:asciiTheme="majorHAnsi" w:hAnsiTheme="majorHAnsi" w:cstheme="majorHAnsi"/>
          <w:szCs w:val="22"/>
        </w:rPr>
        <w:t xml:space="preserve"> som </w:t>
      </w:r>
      <w:r w:rsidR="003D0D11" w:rsidRPr="006D4D29">
        <w:rPr>
          <w:rFonts w:asciiTheme="majorHAnsi" w:hAnsiTheme="majorHAnsi" w:cstheme="majorHAnsi"/>
          <w:szCs w:val="22"/>
          <w:shd w:val="clear" w:color="auto" w:fill="FFFFFF"/>
        </w:rPr>
        <w:t>har tagits fram i samråd med företrädare för hela bygg</w:t>
      </w:r>
      <w:r w:rsidR="004162CF">
        <w:rPr>
          <w:rFonts w:asciiTheme="majorHAnsi" w:hAnsiTheme="majorHAnsi" w:cstheme="majorHAnsi"/>
          <w:szCs w:val="22"/>
          <w:shd w:val="clear" w:color="auto" w:fill="FFFFFF"/>
        </w:rPr>
        <w:softHyphen/>
      </w:r>
      <w:r w:rsidR="003D0D11" w:rsidRPr="006D4D29">
        <w:rPr>
          <w:rFonts w:asciiTheme="majorHAnsi" w:hAnsiTheme="majorHAnsi" w:cstheme="majorHAnsi"/>
          <w:szCs w:val="22"/>
          <w:shd w:val="clear" w:color="auto" w:fill="FFFFFF"/>
        </w:rPr>
        <w:t>branschen</w:t>
      </w:r>
      <w:r>
        <w:rPr>
          <w:rFonts w:asciiTheme="majorHAnsi" w:hAnsiTheme="majorHAnsi" w:cstheme="majorHAnsi"/>
          <w:szCs w:val="22"/>
          <w:shd w:val="clear" w:color="auto" w:fill="FFFFFF"/>
        </w:rPr>
        <w:t>.</w:t>
      </w:r>
      <w:r w:rsidR="006A05CC">
        <w:rPr>
          <w:rFonts w:asciiTheme="majorHAnsi" w:hAnsiTheme="majorHAnsi" w:cstheme="majorHAnsi"/>
          <w:szCs w:val="22"/>
          <w:shd w:val="clear" w:color="auto" w:fill="FFFFFF"/>
        </w:rPr>
        <w:t xml:space="preserve"> </w:t>
      </w:r>
      <w:r w:rsidR="006A05CC" w:rsidRPr="006D4D29">
        <w:rPr>
          <w:rFonts w:asciiTheme="majorHAnsi" w:hAnsiTheme="majorHAnsi" w:cstheme="majorHAnsi"/>
          <w:szCs w:val="22"/>
          <w:shd w:val="clear" w:color="auto" w:fill="FFFFFF"/>
        </w:rPr>
        <w:t xml:space="preserve">AMA AF </w:t>
      </w:r>
      <w:r w:rsidR="00492C8B">
        <w:rPr>
          <w:rFonts w:asciiTheme="majorHAnsi" w:hAnsiTheme="majorHAnsi" w:cstheme="majorHAnsi"/>
          <w:szCs w:val="22"/>
          <w:shd w:val="clear" w:color="auto" w:fill="FFFFFF"/>
        </w:rPr>
        <w:t>21</w:t>
      </w:r>
      <w:r w:rsidR="00492C8B" w:rsidRPr="006D4D29">
        <w:rPr>
          <w:rFonts w:asciiTheme="majorHAnsi" w:hAnsiTheme="majorHAnsi" w:cstheme="majorHAnsi"/>
          <w:szCs w:val="22"/>
          <w:shd w:val="clear" w:color="auto" w:fill="FFFFFF"/>
        </w:rPr>
        <w:t xml:space="preserve"> </w:t>
      </w:r>
      <w:r w:rsidR="006A05CC">
        <w:rPr>
          <w:rFonts w:asciiTheme="majorHAnsi" w:hAnsiTheme="majorHAnsi" w:cstheme="majorHAnsi"/>
          <w:szCs w:val="22"/>
          <w:shd w:val="clear" w:color="auto" w:fill="FFFFFF"/>
        </w:rPr>
        <w:t xml:space="preserve">innehåller </w:t>
      </w:r>
      <w:r>
        <w:rPr>
          <w:rFonts w:asciiTheme="majorHAnsi" w:hAnsiTheme="majorHAnsi" w:cstheme="majorHAnsi"/>
          <w:szCs w:val="22"/>
          <w:shd w:val="clear" w:color="auto" w:fill="FFFFFF"/>
        </w:rPr>
        <w:t xml:space="preserve">dels förslag till färdiga texter, dels </w:t>
      </w:r>
      <w:r w:rsidR="00E877BD" w:rsidRPr="006D4D29">
        <w:rPr>
          <w:rFonts w:asciiTheme="majorHAnsi" w:hAnsiTheme="majorHAnsi" w:cstheme="majorHAnsi"/>
          <w:szCs w:val="22"/>
          <w:shd w:val="clear" w:color="auto" w:fill="FFFFFF"/>
        </w:rPr>
        <w:t>råd och anvis</w:t>
      </w:r>
      <w:r w:rsidR="00D764BB">
        <w:rPr>
          <w:rFonts w:asciiTheme="majorHAnsi" w:hAnsiTheme="majorHAnsi" w:cstheme="majorHAnsi"/>
          <w:szCs w:val="22"/>
          <w:shd w:val="clear" w:color="auto" w:fill="FFFFFF"/>
        </w:rPr>
        <w:softHyphen/>
      </w:r>
      <w:r w:rsidR="00E877BD" w:rsidRPr="006D4D29">
        <w:rPr>
          <w:rFonts w:asciiTheme="majorHAnsi" w:hAnsiTheme="majorHAnsi" w:cstheme="majorHAnsi"/>
          <w:szCs w:val="22"/>
          <w:shd w:val="clear" w:color="auto" w:fill="FFFFFF"/>
        </w:rPr>
        <w:t xml:space="preserve">ningar </w:t>
      </w:r>
      <w:r w:rsidR="00E877BD">
        <w:rPr>
          <w:rFonts w:asciiTheme="majorHAnsi" w:hAnsiTheme="majorHAnsi" w:cstheme="majorHAnsi"/>
          <w:szCs w:val="22"/>
          <w:shd w:val="clear" w:color="auto" w:fill="FFFFFF"/>
        </w:rPr>
        <w:t>(</w:t>
      </w:r>
      <w:r w:rsidR="00E877BD" w:rsidRPr="006D4D29">
        <w:rPr>
          <w:rFonts w:asciiTheme="majorHAnsi" w:hAnsiTheme="majorHAnsi" w:cstheme="majorHAnsi"/>
          <w:szCs w:val="22"/>
          <w:shd w:val="clear" w:color="auto" w:fill="FFFFFF"/>
        </w:rPr>
        <w:t>RA</w:t>
      </w:r>
      <w:r w:rsidR="00E877BD">
        <w:rPr>
          <w:rFonts w:asciiTheme="majorHAnsi" w:hAnsiTheme="majorHAnsi" w:cstheme="majorHAnsi"/>
          <w:szCs w:val="22"/>
          <w:shd w:val="clear" w:color="auto" w:fill="FFFFFF"/>
        </w:rPr>
        <w:t>)</w:t>
      </w:r>
      <w:r w:rsidR="006A05CC" w:rsidRPr="006D4D29">
        <w:rPr>
          <w:rFonts w:asciiTheme="majorHAnsi" w:hAnsiTheme="majorHAnsi" w:cstheme="majorHAnsi"/>
          <w:szCs w:val="22"/>
          <w:shd w:val="clear" w:color="auto" w:fill="FFFFFF"/>
        </w:rPr>
        <w:t xml:space="preserve"> </w:t>
      </w:r>
      <w:r w:rsidR="00E877BD">
        <w:rPr>
          <w:rFonts w:asciiTheme="majorHAnsi" w:hAnsiTheme="majorHAnsi" w:cstheme="majorHAnsi"/>
          <w:szCs w:val="22"/>
          <w:shd w:val="clear" w:color="auto" w:fill="FFFFFF"/>
        </w:rPr>
        <w:t>till</w:t>
      </w:r>
      <w:r w:rsidR="006A05CC" w:rsidRPr="006D4D29">
        <w:rPr>
          <w:rFonts w:asciiTheme="majorHAnsi" w:hAnsiTheme="majorHAnsi" w:cstheme="majorHAnsi"/>
          <w:szCs w:val="22"/>
          <w:shd w:val="clear" w:color="auto" w:fill="FFFFFF"/>
        </w:rPr>
        <w:t xml:space="preserve"> den som </w:t>
      </w:r>
      <w:r w:rsidR="006A05CC">
        <w:rPr>
          <w:rFonts w:asciiTheme="majorHAnsi" w:hAnsiTheme="majorHAnsi" w:cstheme="majorHAnsi"/>
          <w:szCs w:val="22"/>
          <w:shd w:val="clear" w:color="auto" w:fill="FFFFFF"/>
        </w:rPr>
        <w:t>ska</w:t>
      </w:r>
      <w:r w:rsidR="006A05CC" w:rsidRPr="006D4D29">
        <w:rPr>
          <w:rFonts w:asciiTheme="majorHAnsi" w:hAnsiTheme="majorHAnsi" w:cstheme="majorHAnsi"/>
          <w:szCs w:val="22"/>
          <w:shd w:val="clear" w:color="auto" w:fill="FFFFFF"/>
        </w:rPr>
        <w:t xml:space="preserve"> upprätta de administrativa föreskrifterna. </w:t>
      </w:r>
    </w:p>
    <w:p w14:paraId="23DAAA0D" w14:textId="7621CEA7" w:rsidR="00441BEB" w:rsidRDefault="003D0D11" w:rsidP="00601AF9">
      <w:pPr>
        <w:tabs>
          <w:tab w:val="clear" w:pos="9979"/>
        </w:tabs>
        <w:spacing w:after="160" w:line="259" w:lineRule="auto"/>
        <w:ind w:left="284"/>
        <w:rPr>
          <w:rFonts w:asciiTheme="majorHAnsi" w:hAnsiTheme="majorHAnsi" w:cstheme="majorHAnsi"/>
          <w:szCs w:val="22"/>
          <w:shd w:val="clear" w:color="auto" w:fill="FFFFFF"/>
        </w:rPr>
      </w:pPr>
      <w:r w:rsidRPr="006D4D29">
        <w:rPr>
          <w:rFonts w:asciiTheme="majorHAnsi" w:hAnsiTheme="majorHAnsi" w:cstheme="majorHAnsi"/>
          <w:szCs w:val="22"/>
          <w:shd w:val="clear" w:color="auto" w:fill="FFFFFF"/>
        </w:rPr>
        <w:t xml:space="preserve">AMA AF </w:t>
      </w:r>
      <w:r w:rsidR="00492C8B">
        <w:rPr>
          <w:rFonts w:asciiTheme="majorHAnsi" w:hAnsiTheme="majorHAnsi" w:cstheme="majorHAnsi"/>
          <w:szCs w:val="22"/>
          <w:shd w:val="clear" w:color="auto" w:fill="FFFFFF"/>
        </w:rPr>
        <w:t>21</w:t>
      </w:r>
      <w:r w:rsidR="00492C8B" w:rsidRPr="006D4D29">
        <w:rPr>
          <w:rFonts w:asciiTheme="majorHAnsi" w:hAnsiTheme="majorHAnsi" w:cstheme="majorHAnsi"/>
          <w:szCs w:val="22"/>
          <w:shd w:val="clear" w:color="auto" w:fill="FFFFFF"/>
        </w:rPr>
        <w:t xml:space="preserve"> </w:t>
      </w:r>
      <w:r w:rsidR="00E877BD">
        <w:rPr>
          <w:rFonts w:asciiTheme="majorHAnsi" w:hAnsiTheme="majorHAnsi" w:cstheme="majorHAnsi"/>
          <w:szCs w:val="22"/>
        </w:rPr>
        <w:t xml:space="preserve">är emellertid </w:t>
      </w:r>
      <w:r w:rsidR="008227FD" w:rsidRPr="006D4D29">
        <w:rPr>
          <w:rFonts w:asciiTheme="majorHAnsi" w:hAnsiTheme="majorHAnsi" w:cstheme="majorHAnsi"/>
          <w:szCs w:val="22"/>
        </w:rPr>
        <w:t>gemensam för alla tekniska fackområden</w:t>
      </w:r>
      <w:r w:rsidRPr="006D4D29">
        <w:rPr>
          <w:rFonts w:asciiTheme="majorHAnsi" w:hAnsiTheme="majorHAnsi" w:cstheme="majorHAnsi"/>
        </w:rPr>
        <w:t xml:space="preserve"> och </w:t>
      </w:r>
      <w:r w:rsidRPr="006D4D29">
        <w:rPr>
          <w:rFonts w:asciiTheme="majorHAnsi" w:hAnsiTheme="majorHAnsi" w:cstheme="majorHAnsi"/>
          <w:szCs w:val="22"/>
          <w:shd w:val="clear" w:color="auto" w:fill="FFFFFF"/>
        </w:rPr>
        <w:t xml:space="preserve">utformad för att kunna användas i </w:t>
      </w:r>
      <w:r w:rsidR="006A05CC">
        <w:rPr>
          <w:rFonts w:asciiTheme="majorHAnsi" w:hAnsiTheme="majorHAnsi" w:cstheme="majorHAnsi"/>
          <w:szCs w:val="22"/>
          <w:shd w:val="clear" w:color="auto" w:fill="FFFFFF"/>
        </w:rPr>
        <w:t>alla typer av entreprenader</w:t>
      </w:r>
      <w:r w:rsidRPr="006D4D29">
        <w:rPr>
          <w:rFonts w:asciiTheme="majorHAnsi" w:hAnsiTheme="majorHAnsi" w:cstheme="majorHAnsi"/>
          <w:szCs w:val="22"/>
          <w:shd w:val="clear" w:color="auto" w:fill="FFFFFF"/>
        </w:rPr>
        <w:t xml:space="preserve">. </w:t>
      </w:r>
      <w:r w:rsidR="006A05CC">
        <w:rPr>
          <w:rFonts w:asciiTheme="majorHAnsi" w:hAnsiTheme="majorHAnsi" w:cstheme="majorHAnsi"/>
          <w:szCs w:val="22"/>
          <w:shd w:val="clear" w:color="auto" w:fill="FFFFFF"/>
        </w:rPr>
        <w:t>Följaktligen innehåller</w:t>
      </w:r>
      <w:r w:rsidR="00E877BD">
        <w:rPr>
          <w:rFonts w:asciiTheme="majorHAnsi" w:hAnsiTheme="majorHAnsi" w:cstheme="majorHAnsi"/>
          <w:szCs w:val="22"/>
          <w:shd w:val="clear" w:color="auto" w:fill="FFFFFF"/>
        </w:rPr>
        <w:t xml:space="preserve"> AMA AF </w:t>
      </w:r>
      <w:r w:rsidR="00492C8B">
        <w:rPr>
          <w:rFonts w:asciiTheme="majorHAnsi" w:hAnsiTheme="majorHAnsi" w:cstheme="majorHAnsi"/>
          <w:szCs w:val="22"/>
          <w:shd w:val="clear" w:color="auto" w:fill="FFFFFF"/>
        </w:rPr>
        <w:t xml:space="preserve">21 </w:t>
      </w:r>
      <w:r w:rsidR="00E877BD">
        <w:rPr>
          <w:rFonts w:asciiTheme="majorHAnsi" w:hAnsiTheme="majorHAnsi" w:cstheme="majorHAnsi"/>
          <w:szCs w:val="22"/>
          <w:shd w:val="clear" w:color="auto" w:fill="FFFFFF"/>
        </w:rPr>
        <w:t xml:space="preserve">en stor mängd koder som inte är relevanta </w:t>
      </w:r>
      <w:r w:rsidR="000B6BC7">
        <w:rPr>
          <w:rFonts w:asciiTheme="majorHAnsi" w:hAnsiTheme="majorHAnsi" w:cstheme="majorHAnsi"/>
          <w:szCs w:val="22"/>
          <w:shd w:val="clear" w:color="auto" w:fill="FFFFFF"/>
        </w:rPr>
        <w:t xml:space="preserve">eller lämpliga </w:t>
      </w:r>
      <w:r w:rsidR="00E877BD">
        <w:rPr>
          <w:rFonts w:asciiTheme="majorHAnsi" w:hAnsiTheme="majorHAnsi" w:cstheme="majorHAnsi"/>
          <w:szCs w:val="22"/>
          <w:shd w:val="clear" w:color="auto" w:fill="FFFFFF"/>
        </w:rPr>
        <w:t>vid upphandling av ramavtal avseende installationsarbeten.</w:t>
      </w:r>
      <w:r w:rsidR="00441BEB">
        <w:rPr>
          <w:rFonts w:asciiTheme="majorHAnsi" w:hAnsiTheme="majorHAnsi" w:cstheme="majorHAnsi"/>
          <w:szCs w:val="22"/>
          <w:shd w:val="clear" w:color="auto" w:fill="FFFFFF"/>
        </w:rPr>
        <w:t xml:space="preserve"> </w:t>
      </w:r>
    </w:p>
    <w:p w14:paraId="30EA6EB7" w14:textId="1465E3A3" w:rsidR="006A05CC" w:rsidRDefault="00E877BD" w:rsidP="00601AF9">
      <w:pPr>
        <w:tabs>
          <w:tab w:val="clear" w:pos="9979"/>
        </w:tabs>
        <w:spacing w:after="160" w:line="259" w:lineRule="auto"/>
        <w:ind w:left="284"/>
        <w:rPr>
          <w:rFonts w:asciiTheme="majorHAnsi" w:hAnsiTheme="majorHAnsi" w:cstheme="majorHAnsi"/>
          <w:szCs w:val="22"/>
          <w:shd w:val="clear" w:color="auto" w:fill="FFFFFF"/>
        </w:rPr>
      </w:pPr>
      <w:r>
        <w:rPr>
          <w:rFonts w:asciiTheme="majorHAnsi" w:hAnsiTheme="majorHAnsi" w:cstheme="majorHAnsi"/>
          <w:szCs w:val="22"/>
          <w:shd w:val="clear" w:color="auto" w:fill="FFFFFF"/>
        </w:rPr>
        <w:t>I d</w:t>
      </w:r>
      <w:r w:rsidR="006A05CC">
        <w:rPr>
          <w:rFonts w:asciiTheme="majorHAnsi" w:hAnsiTheme="majorHAnsi" w:cstheme="majorHAnsi"/>
          <w:szCs w:val="22"/>
          <w:shd w:val="clear" w:color="auto" w:fill="FFFFFF"/>
        </w:rPr>
        <w:t xml:space="preserve">enna mall </w:t>
      </w:r>
      <w:r>
        <w:rPr>
          <w:rFonts w:asciiTheme="majorHAnsi" w:hAnsiTheme="majorHAnsi" w:cstheme="majorHAnsi"/>
          <w:szCs w:val="22"/>
          <w:shd w:val="clear" w:color="auto" w:fill="FFFFFF"/>
        </w:rPr>
        <w:t xml:space="preserve">har IN </w:t>
      </w:r>
      <w:r w:rsidR="006A05CC">
        <w:rPr>
          <w:rFonts w:asciiTheme="majorHAnsi" w:hAnsiTheme="majorHAnsi" w:cstheme="majorHAnsi"/>
          <w:szCs w:val="22"/>
          <w:shd w:val="clear" w:color="auto" w:fill="FFFFFF"/>
        </w:rPr>
        <w:t xml:space="preserve">valt ut de koder som är mest relevanta för upphandling av </w:t>
      </w:r>
      <w:r>
        <w:rPr>
          <w:rFonts w:asciiTheme="majorHAnsi" w:hAnsiTheme="majorHAnsi" w:cstheme="majorHAnsi"/>
          <w:szCs w:val="22"/>
          <w:shd w:val="clear" w:color="auto" w:fill="FFFFFF"/>
        </w:rPr>
        <w:t xml:space="preserve">installationsarbeten på </w:t>
      </w:r>
      <w:r w:rsidR="006A05CC">
        <w:rPr>
          <w:rFonts w:asciiTheme="majorHAnsi" w:hAnsiTheme="majorHAnsi" w:cstheme="majorHAnsi"/>
          <w:szCs w:val="22"/>
          <w:shd w:val="clear" w:color="auto" w:fill="FFFFFF"/>
        </w:rPr>
        <w:t>ramavtal. Des</w:t>
      </w:r>
      <w:r w:rsidR="001D14F6">
        <w:rPr>
          <w:rFonts w:asciiTheme="majorHAnsi" w:hAnsiTheme="majorHAnsi" w:cstheme="majorHAnsi"/>
          <w:szCs w:val="22"/>
          <w:shd w:val="clear" w:color="auto" w:fill="FFFFFF"/>
        </w:rPr>
        <w:t>sutom innehåller den IN:s förslag till texter</w:t>
      </w:r>
      <w:r>
        <w:rPr>
          <w:rFonts w:asciiTheme="majorHAnsi" w:hAnsiTheme="majorHAnsi" w:cstheme="majorHAnsi"/>
          <w:szCs w:val="22"/>
          <w:shd w:val="clear" w:color="auto" w:fill="FFFFFF"/>
        </w:rPr>
        <w:t>, IN:s råd och anvisningar samt allmän information om installationsbranschen.</w:t>
      </w:r>
    </w:p>
    <w:p w14:paraId="48C832C2" w14:textId="77777777" w:rsidR="00435F7E" w:rsidRPr="006D4D29" w:rsidRDefault="00435F7E" w:rsidP="00B25414">
      <w:pPr>
        <w:tabs>
          <w:tab w:val="clear" w:pos="9979"/>
        </w:tabs>
        <w:spacing w:after="160" w:line="259" w:lineRule="auto"/>
        <w:ind w:left="1560"/>
        <w:rPr>
          <w:rFonts w:asciiTheme="majorHAnsi" w:hAnsiTheme="majorHAnsi" w:cstheme="majorHAnsi"/>
          <w:szCs w:val="22"/>
          <w:shd w:val="clear" w:color="auto" w:fill="FFFFFF"/>
        </w:rPr>
      </w:pPr>
    </w:p>
    <w:p w14:paraId="7008FC0A" w14:textId="3F1F567F" w:rsidR="009626C5" w:rsidRPr="00435F7E" w:rsidRDefault="00435F7E" w:rsidP="00B25414">
      <w:pPr>
        <w:tabs>
          <w:tab w:val="clear" w:pos="9979"/>
        </w:tabs>
        <w:spacing w:after="160" w:line="259" w:lineRule="auto"/>
        <w:ind w:left="1560"/>
        <w:rPr>
          <w:rFonts w:asciiTheme="majorHAnsi" w:hAnsiTheme="majorHAnsi" w:cstheme="majorHAnsi"/>
          <w:b/>
          <w:szCs w:val="22"/>
          <w:shd w:val="clear" w:color="auto" w:fill="FFFFFF"/>
        </w:rPr>
      </w:pPr>
      <w:r>
        <w:rPr>
          <w:rFonts w:asciiTheme="majorHAnsi" w:hAnsiTheme="majorHAnsi" w:cstheme="majorHAnsi"/>
          <w:szCs w:val="22"/>
          <w:shd w:val="clear" w:color="auto" w:fill="FFFFFF"/>
        </w:rPr>
        <w:t xml:space="preserve">      </w:t>
      </w:r>
      <w:r w:rsidRPr="00435F7E">
        <w:rPr>
          <w:rFonts w:asciiTheme="majorHAnsi" w:hAnsiTheme="majorHAnsi" w:cstheme="majorHAnsi"/>
          <w:b/>
          <w:sz w:val="28"/>
          <w:szCs w:val="22"/>
          <w:shd w:val="clear" w:color="auto" w:fill="FFFFFF"/>
        </w:rPr>
        <w:t xml:space="preserve">Anvisning </w:t>
      </w:r>
    </w:p>
    <w:tbl>
      <w:tblPr>
        <w:tblStyle w:val="Tabellrutnt"/>
        <w:tblW w:w="0" w:type="auto"/>
        <w:tblInd w:w="284" w:type="dxa"/>
        <w:tblBorders>
          <w:insideH w:val="none" w:sz="0" w:space="0" w:color="auto"/>
          <w:insideV w:val="none" w:sz="0" w:space="0" w:color="auto"/>
        </w:tblBorders>
        <w:tblLook w:val="04A0" w:firstRow="1" w:lastRow="0" w:firstColumn="1" w:lastColumn="0" w:noHBand="0" w:noVBand="1"/>
      </w:tblPr>
      <w:tblGrid>
        <w:gridCol w:w="1696"/>
        <w:gridCol w:w="7526"/>
      </w:tblGrid>
      <w:tr w:rsidR="00104FE6" w14:paraId="0015EB55" w14:textId="77777777" w:rsidTr="00583DC3">
        <w:tc>
          <w:tcPr>
            <w:tcW w:w="1696" w:type="dxa"/>
          </w:tcPr>
          <w:p w14:paraId="2D231E3F" w14:textId="4CA977B9" w:rsidR="00104FE6" w:rsidRDefault="00435F7E" w:rsidP="001408F1">
            <w:pPr>
              <w:tabs>
                <w:tab w:val="clear" w:pos="9979"/>
              </w:tabs>
              <w:spacing w:after="160" w:line="259" w:lineRule="auto"/>
              <w:rPr>
                <w:rFonts w:asciiTheme="majorHAnsi" w:hAnsiTheme="majorHAnsi" w:cstheme="majorHAnsi"/>
                <w:szCs w:val="22"/>
                <w:shd w:val="clear" w:color="auto" w:fill="FFFFFF"/>
              </w:rPr>
            </w:pPr>
            <w:r>
              <w:rPr>
                <w:rFonts w:asciiTheme="majorHAnsi" w:hAnsiTheme="majorHAnsi" w:cstheme="majorHAnsi"/>
                <w:szCs w:val="22"/>
                <w:highlight w:val="lightGray"/>
                <w:shd w:val="clear" w:color="auto" w:fill="FFFFFF"/>
              </w:rPr>
              <w:br/>
            </w:r>
            <w:r w:rsidR="00913D74" w:rsidRPr="00D13F60">
              <w:rPr>
                <w:rFonts w:asciiTheme="majorHAnsi" w:hAnsiTheme="majorHAnsi" w:cstheme="majorHAnsi"/>
                <w:szCs w:val="22"/>
                <w:highlight w:val="lightGray"/>
                <w:shd w:val="clear" w:color="auto" w:fill="FFFFFF"/>
              </w:rPr>
              <w:t>Se</w:t>
            </w:r>
            <w:r w:rsidR="00985BD7" w:rsidRPr="00D13F60">
              <w:rPr>
                <w:rFonts w:asciiTheme="majorHAnsi" w:hAnsiTheme="majorHAnsi" w:cstheme="majorHAnsi"/>
                <w:szCs w:val="22"/>
                <w:highlight w:val="lightGray"/>
                <w:shd w:val="clear" w:color="auto" w:fill="FFFFFF"/>
              </w:rPr>
              <w:t xml:space="preserve"> </w:t>
            </w:r>
            <w:r w:rsidR="00B560DC">
              <w:rPr>
                <w:rFonts w:asciiTheme="majorHAnsi" w:hAnsiTheme="majorHAnsi" w:cstheme="majorHAnsi"/>
                <w:szCs w:val="22"/>
                <w:highlight w:val="lightGray"/>
                <w:shd w:val="clear" w:color="auto" w:fill="FFFFFF"/>
              </w:rPr>
              <w:t>krav</w:t>
            </w:r>
            <w:r w:rsidR="00985BD7" w:rsidRPr="00D13F60">
              <w:rPr>
                <w:rFonts w:asciiTheme="majorHAnsi" w:hAnsiTheme="majorHAnsi" w:cstheme="majorHAnsi"/>
                <w:szCs w:val="22"/>
                <w:highlight w:val="lightGray"/>
                <w:shd w:val="clear" w:color="auto" w:fill="FFFFFF"/>
              </w:rPr>
              <w:t>text i</w:t>
            </w:r>
            <w:r w:rsidR="00913D74" w:rsidRPr="00D13F60">
              <w:rPr>
                <w:rFonts w:asciiTheme="majorHAnsi" w:hAnsiTheme="majorHAnsi" w:cstheme="majorHAnsi"/>
                <w:szCs w:val="22"/>
                <w:highlight w:val="lightGray"/>
                <w:shd w:val="clear" w:color="auto" w:fill="FFFFFF"/>
              </w:rPr>
              <w:t xml:space="preserve"> AMA</w:t>
            </w:r>
          </w:p>
        </w:tc>
        <w:tc>
          <w:tcPr>
            <w:tcW w:w="7526" w:type="dxa"/>
          </w:tcPr>
          <w:p w14:paraId="374C2AE2" w14:textId="029A7EBF" w:rsidR="00104FE6" w:rsidRDefault="00435F7E" w:rsidP="001408F1">
            <w:pPr>
              <w:tabs>
                <w:tab w:val="clear" w:pos="9979"/>
              </w:tabs>
              <w:spacing w:after="160" w:line="259" w:lineRule="auto"/>
              <w:rPr>
                <w:rFonts w:asciiTheme="majorHAnsi" w:hAnsiTheme="majorHAnsi" w:cstheme="majorHAnsi"/>
                <w:szCs w:val="22"/>
                <w:shd w:val="clear" w:color="auto" w:fill="FFFFFF"/>
              </w:rPr>
            </w:pPr>
            <w:r>
              <w:rPr>
                <w:rFonts w:asciiTheme="majorHAnsi" w:hAnsiTheme="majorHAnsi" w:cstheme="majorHAnsi"/>
                <w:szCs w:val="22"/>
                <w:shd w:val="clear" w:color="auto" w:fill="FFFFFF"/>
              </w:rPr>
              <w:br/>
            </w:r>
            <w:r w:rsidR="0054565F">
              <w:rPr>
                <w:rFonts w:asciiTheme="majorHAnsi" w:hAnsiTheme="majorHAnsi" w:cstheme="majorHAnsi"/>
                <w:szCs w:val="22"/>
                <w:shd w:val="clear" w:color="auto" w:fill="FFFFFF"/>
              </w:rPr>
              <w:t>F</w:t>
            </w:r>
            <w:r w:rsidR="00E941D4">
              <w:rPr>
                <w:rFonts w:asciiTheme="majorHAnsi" w:hAnsiTheme="majorHAnsi" w:cstheme="majorHAnsi"/>
                <w:szCs w:val="22"/>
                <w:shd w:val="clear" w:color="auto" w:fill="FFFFFF"/>
              </w:rPr>
              <w:t xml:space="preserve">ör den aktuella koden finns </w:t>
            </w:r>
            <w:r w:rsidR="00D86B85">
              <w:rPr>
                <w:rFonts w:asciiTheme="majorHAnsi" w:hAnsiTheme="majorHAnsi" w:cstheme="majorHAnsi"/>
                <w:szCs w:val="22"/>
                <w:shd w:val="clear" w:color="auto" w:fill="FFFFFF"/>
              </w:rPr>
              <w:t xml:space="preserve">en </w:t>
            </w:r>
            <w:r w:rsidR="00EF2297">
              <w:rPr>
                <w:rFonts w:asciiTheme="majorHAnsi" w:hAnsiTheme="majorHAnsi" w:cstheme="majorHAnsi"/>
                <w:szCs w:val="22"/>
                <w:shd w:val="clear" w:color="auto" w:fill="FFFFFF"/>
              </w:rPr>
              <w:t>färdig krav</w:t>
            </w:r>
            <w:r w:rsidR="00D86B85">
              <w:rPr>
                <w:rFonts w:asciiTheme="majorHAnsi" w:hAnsiTheme="majorHAnsi" w:cstheme="majorHAnsi"/>
                <w:szCs w:val="22"/>
                <w:shd w:val="clear" w:color="auto" w:fill="FFFFFF"/>
              </w:rPr>
              <w:t xml:space="preserve">text </w:t>
            </w:r>
            <w:r w:rsidR="002F49BB">
              <w:rPr>
                <w:rFonts w:asciiTheme="majorHAnsi" w:hAnsiTheme="majorHAnsi" w:cstheme="majorHAnsi"/>
                <w:szCs w:val="22"/>
                <w:shd w:val="clear" w:color="auto" w:fill="FFFFFF"/>
              </w:rPr>
              <w:t xml:space="preserve">i AMA AF </w:t>
            </w:r>
            <w:r w:rsidR="000B6BC7">
              <w:rPr>
                <w:rFonts w:asciiTheme="majorHAnsi" w:hAnsiTheme="majorHAnsi" w:cstheme="majorHAnsi"/>
                <w:szCs w:val="22"/>
                <w:shd w:val="clear" w:color="auto" w:fill="FFFFFF"/>
              </w:rPr>
              <w:t>21</w:t>
            </w:r>
            <w:r w:rsidR="00D86B85">
              <w:rPr>
                <w:rFonts w:asciiTheme="majorHAnsi" w:hAnsiTheme="majorHAnsi" w:cstheme="majorHAnsi"/>
                <w:szCs w:val="22"/>
                <w:shd w:val="clear" w:color="auto" w:fill="FFFFFF"/>
              </w:rPr>
              <w:t xml:space="preserve">. Denna </w:t>
            </w:r>
            <w:r w:rsidR="00E162A5">
              <w:rPr>
                <w:rFonts w:asciiTheme="majorHAnsi" w:hAnsiTheme="majorHAnsi" w:cstheme="majorHAnsi"/>
                <w:szCs w:val="22"/>
                <w:shd w:val="clear" w:color="auto" w:fill="FFFFFF"/>
              </w:rPr>
              <w:t>krav</w:t>
            </w:r>
            <w:r w:rsidR="00D86B85">
              <w:rPr>
                <w:rFonts w:asciiTheme="majorHAnsi" w:hAnsiTheme="majorHAnsi" w:cstheme="majorHAnsi"/>
                <w:szCs w:val="22"/>
                <w:shd w:val="clear" w:color="auto" w:fill="FFFFFF"/>
              </w:rPr>
              <w:t>text</w:t>
            </w:r>
            <w:r w:rsidR="00E941D4">
              <w:rPr>
                <w:rFonts w:asciiTheme="majorHAnsi" w:hAnsiTheme="majorHAnsi" w:cstheme="majorHAnsi"/>
                <w:szCs w:val="22"/>
                <w:shd w:val="clear" w:color="auto" w:fill="FFFFFF"/>
              </w:rPr>
              <w:t xml:space="preserve"> kommer att vara</w:t>
            </w:r>
            <w:r w:rsidR="00D13F60">
              <w:rPr>
                <w:rFonts w:asciiTheme="majorHAnsi" w:hAnsiTheme="majorHAnsi" w:cstheme="majorHAnsi"/>
                <w:szCs w:val="22"/>
                <w:shd w:val="clear" w:color="auto" w:fill="FFFFFF"/>
              </w:rPr>
              <w:t xml:space="preserve"> en del av avtalet</w:t>
            </w:r>
            <w:r w:rsidR="00D40C79">
              <w:rPr>
                <w:rFonts w:asciiTheme="majorHAnsi" w:hAnsiTheme="majorHAnsi" w:cstheme="majorHAnsi"/>
                <w:szCs w:val="22"/>
                <w:shd w:val="clear" w:color="auto" w:fill="FFFFFF"/>
              </w:rPr>
              <w:t xml:space="preserve"> </w:t>
            </w:r>
            <w:r w:rsidR="00D13F60">
              <w:rPr>
                <w:rFonts w:asciiTheme="majorHAnsi" w:hAnsiTheme="majorHAnsi" w:cstheme="majorHAnsi"/>
                <w:szCs w:val="22"/>
                <w:shd w:val="clear" w:color="auto" w:fill="FFFFFF"/>
              </w:rPr>
              <w:t xml:space="preserve">om koden </w:t>
            </w:r>
            <w:r w:rsidR="00E941D4">
              <w:rPr>
                <w:rFonts w:asciiTheme="majorHAnsi" w:hAnsiTheme="majorHAnsi" w:cstheme="majorHAnsi"/>
                <w:szCs w:val="22"/>
                <w:shd w:val="clear" w:color="auto" w:fill="FFFFFF"/>
              </w:rPr>
              <w:t>tas</w:t>
            </w:r>
            <w:r w:rsidR="00D13F60">
              <w:rPr>
                <w:rFonts w:asciiTheme="majorHAnsi" w:hAnsiTheme="majorHAnsi" w:cstheme="majorHAnsi"/>
                <w:szCs w:val="22"/>
                <w:shd w:val="clear" w:color="auto" w:fill="FFFFFF"/>
              </w:rPr>
              <w:t xml:space="preserve"> med i de administrativa föreskrifterna</w:t>
            </w:r>
            <w:r w:rsidR="00E941D4">
              <w:rPr>
                <w:rFonts w:asciiTheme="majorHAnsi" w:hAnsiTheme="majorHAnsi" w:cstheme="majorHAnsi"/>
                <w:szCs w:val="22"/>
                <w:shd w:val="clear" w:color="auto" w:fill="FFFFFF"/>
              </w:rPr>
              <w:t>.</w:t>
            </w:r>
          </w:p>
        </w:tc>
      </w:tr>
      <w:tr w:rsidR="00104FE6" w14:paraId="4C615B67" w14:textId="77777777" w:rsidTr="00583DC3">
        <w:tc>
          <w:tcPr>
            <w:tcW w:w="1696" w:type="dxa"/>
          </w:tcPr>
          <w:p w14:paraId="63F1DD70" w14:textId="47BA8524" w:rsidR="00104FE6" w:rsidRDefault="00913D74" w:rsidP="001408F1">
            <w:pPr>
              <w:tabs>
                <w:tab w:val="clear" w:pos="9979"/>
              </w:tabs>
              <w:spacing w:after="160" w:line="259" w:lineRule="auto"/>
              <w:rPr>
                <w:rFonts w:asciiTheme="majorHAnsi" w:hAnsiTheme="majorHAnsi" w:cstheme="majorHAnsi"/>
                <w:szCs w:val="22"/>
                <w:shd w:val="clear" w:color="auto" w:fill="FFFFFF"/>
              </w:rPr>
            </w:pPr>
            <w:r w:rsidRPr="00D13F60">
              <w:rPr>
                <w:rFonts w:asciiTheme="majorHAnsi" w:hAnsiTheme="majorHAnsi" w:cstheme="majorHAnsi"/>
                <w:szCs w:val="22"/>
                <w:highlight w:val="yellow"/>
                <w:shd w:val="clear" w:color="auto" w:fill="FFFFFF"/>
              </w:rPr>
              <w:t>Se RA</w:t>
            </w:r>
          </w:p>
        </w:tc>
        <w:tc>
          <w:tcPr>
            <w:tcW w:w="7526" w:type="dxa"/>
          </w:tcPr>
          <w:p w14:paraId="50C90F6B" w14:textId="3A2AEB61" w:rsidR="00104FE6" w:rsidRDefault="0054565F" w:rsidP="001408F1">
            <w:pPr>
              <w:tabs>
                <w:tab w:val="clear" w:pos="9979"/>
              </w:tabs>
              <w:spacing w:after="160" w:line="259" w:lineRule="auto"/>
              <w:rPr>
                <w:rFonts w:asciiTheme="majorHAnsi" w:hAnsiTheme="majorHAnsi" w:cstheme="majorHAnsi"/>
                <w:szCs w:val="22"/>
                <w:shd w:val="clear" w:color="auto" w:fill="FFFFFF"/>
              </w:rPr>
            </w:pPr>
            <w:r>
              <w:rPr>
                <w:rFonts w:asciiTheme="majorHAnsi" w:hAnsiTheme="majorHAnsi" w:cstheme="majorHAnsi"/>
                <w:szCs w:val="22"/>
                <w:shd w:val="clear" w:color="auto" w:fill="FFFFFF"/>
              </w:rPr>
              <w:t>F</w:t>
            </w:r>
            <w:r w:rsidR="00D86B85">
              <w:rPr>
                <w:rFonts w:asciiTheme="majorHAnsi" w:hAnsiTheme="majorHAnsi" w:cstheme="majorHAnsi"/>
                <w:szCs w:val="22"/>
                <w:shd w:val="clear" w:color="auto" w:fill="FFFFFF"/>
              </w:rPr>
              <w:t xml:space="preserve">ör den aktuella koden finns </w:t>
            </w:r>
            <w:r w:rsidR="002F49BB">
              <w:rPr>
                <w:rFonts w:asciiTheme="majorHAnsi" w:hAnsiTheme="majorHAnsi" w:cstheme="majorHAnsi"/>
                <w:szCs w:val="22"/>
                <w:shd w:val="clear" w:color="auto" w:fill="FFFFFF"/>
              </w:rPr>
              <w:t>råd och anvisningar</w:t>
            </w:r>
            <w:r w:rsidR="00087A7C">
              <w:rPr>
                <w:rFonts w:asciiTheme="majorHAnsi" w:hAnsiTheme="majorHAnsi" w:cstheme="majorHAnsi"/>
                <w:szCs w:val="22"/>
                <w:shd w:val="clear" w:color="auto" w:fill="FFFFFF"/>
              </w:rPr>
              <w:t xml:space="preserve"> (</w:t>
            </w:r>
            <w:r w:rsidR="00D86B85">
              <w:rPr>
                <w:rFonts w:asciiTheme="majorHAnsi" w:hAnsiTheme="majorHAnsi" w:cstheme="majorHAnsi"/>
                <w:szCs w:val="22"/>
                <w:shd w:val="clear" w:color="auto" w:fill="FFFFFF"/>
              </w:rPr>
              <w:t>RA</w:t>
            </w:r>
            <w:r w:rsidR="00087A7C">
              <w:rPr>
                <w:rFonts w:asciiTheme="majorHAnsi" w:hAnsiTheme="majorHAnsi" w:cstheme="majorHAnsi"/>
                <w:szCs w:val="22"/>
                <w:shd w:val="clear" w:color="auto" w:fill="FFFFFF"/>
              </w:rPr>
              <w:t>) i</w:t>
            </w:r>
            <w:r w:rsidR="00D86B85">
              <w:rPr>
                <w:rFonts w:asciiTheme="majorHAnsi" w:hAnsiTheme="majorHAnsi" w:cstheme="majorHAnsi"/>
                <w:szCs w:val="22"/>
                <w:shd w:val="clear" w:color="auto" w:fill="FFFFFF"/>
              </w:rPr>
              <w:t xml:space="preserve"> AMA AF </w:t>
            </w:r>
            <w:r w:rsidR="000B6BC7">
              <w:rPr>
                <w:rFonts w:asciiTheme="majorHAnsi" w:hAnsiTheme="majorHAnsi" w:cstheme="majorHAnsi"/>
                <w:szCs w:val="22"/>
                <w:shd w:val="clear" w:color="auto" w:fill="FFFFFF"/>
              </w:rPr>
              <w:t>21</w:t>
            </w:r>
            <w:r w:rsidR="00D86B85">
              <w:rPr>
                <w:rFonts w:asciiTheme="majorHAnsi" w:hAnsiTheme="majorHAnsi" w:cstheme="majorHAnsi"/>
                <w:szCs w:val="22"/>
                <w:shd w:val="clear" w:color="auto" w:fill="FFFFFF"/>
              </w:rPr>
              <w:t xml:space="preserve"> </w:t>
            </w:r>
            <w:r w:rsidR="00087A7C">
              <w:rPr>
                <w:rFonts w:asciiTheme="majorHAnsi" w:hAnsiTheme="majorHAnsi" w:cstheme="majorHAnsi"/>
                <w:szCs w:val="22"/>
                <w:shd w:val="clear" w:color="auto" w:fill="FFFFFF"/>
              </w:rPr>
              <w:br/>
            </w:r>
            <w:r w:rsidR="00985BD7">
              <w:rPr>
                <w:rFonts w:asciiTheme="majorHAnsi" w:hAnsiTheme="majorHAnsi" w:cstheme="majorHAnsi"/>
                <w:szCs w:val="22"/>
                <w:shd w:val="clear" w:color="auto" w:fill="FFFFFF"/>
              </w:rPr>
              <w:t xml:space="preserve">som </w:t>
            </w:r>
            <w:r w:rsidR="00A4392D">
              <w:rPr>
                <w:rFonts w:asciiTheme="majorHAnsi" w:hAnsiTheme="majorHAnsi" w:cstheme="majorHAnsi"/>
                <w:szCs w:val="22"/>
                <w:shd w:val="clear" w:color="auto" w:fill="FFFFFF"/>
              </w:rPr>
              <w:t xml:space="preserve">den som upprättar de administrativa föreskrifterna </w:t>
            </w:r>
            <w:r w:rsidR="00D86B85">
              <w:rPr>
                <w:rFonts w:asciiTheme="majorHAnsi" w:hAnsiTheme="majorHAnsi" w:cstheme="majorHAnsi"/>
                <w:szCs w:val="22"/>
                <w:shd w:val="clear" w:color="auto" w:fill="FFFFFF"/>
              </w:rPr>
              <w:t>bör ta del av</w:t>
            </w:r>
            <w:r w:rsidR="00985BD7">
              <w:rPr>
                <w:rFonts w:asciiTheme="majorHAnsi" w:hAnsiTheme="majorHAnsi" w:cstheme="majorHAnsi"/>
                <w:szCs w:val="22"/>
                <w:shd w:val="clear" w:color="auto" w:fill="FFFFFF"/>
              </w:rPr>
              <w:t>.</w:t>
            </w:r>
            <w:r w:rsidR="00E877BD">
              <w:rPr>
                <w:rFonts w:asciiTheme="majorHAnsi" w:hAnsiTheme="majorHAnsi" w:cstheme="majorHAnsi"/>
                <w:szCs w:val="22"/>
                <w:shd w:val="clear" w:color="auto" w:fill="FFFFFF"/>
              </w:rPr>
              <w:t xml:space="preserve"> </w:t>
            </w:r>
          </w:p>
        </w:tc>
      </w:tr>
      <w:tr w:rsidR="00104FE6" w14:paraId="06B3E792" w14:textId="77777777" w:rsidTr="00583DC3">
        <w:tc>
          <w:tcPr>
            <w:tcW w:w="1696" w:type="dxa"/>
          </w:tcPr>
          <w:p w14:paraId="4DFC6EF6" w14:textId="251F3007" w:rsidR="00104FE6" w:rsidRDefault="00D764BB" w:rsidP="001408F1">
            <w:pPr>
              <w:tabs>
                <w:tab w:val="clear" w:pos="9979"/>
              </w:tabs>
              <w:spacing w:after="160" w:line="259" w:lineRule="auto"/>
              <w:rPr>
                <w:rFonts w:asciiTheme="majorHAnsi" w:hAnsiTheme="majorHAnsi" w:cstheme="majorHAnsi"/>
                <w:szCs w:val="22"/>
                <w:shd w:val="clear" w:color="auto" w:fill="FFFFFF"/>
              </w:rPr>
            </w:pPr>
            <w:r>
              <w:rPr>
                <w:rFonts w:asciiTheme="majorHAnsi" w:hAnsiTheme="majorHAnsi" w:cstheme="majorHAnsi"/>
                <w:szCs w:val="22"/>
                <w:shd w:val="clear" w:color="auto" w:fill="FFFFFF"/>
              </w:rPr>
              <w:t>T</w:t>
            </w:r>
            <w:r w:rsidR="00262713">
              <w:rPr>
                <w:rFonts w:asciiTheme="majorHAnsi" w:hAnsiTheme="majorHAnsi" w:cstheme="majorHAnsi"/>
                <w:szCs w:val="22"/>
                <w:shd w:val="clear" w:color="auto" w:fill="FFFFFF"/>
              </w:rPr>
              <w:t>ext</w:t>
            </w:r>
          </w:p>
        </w:tc>
        <w:tc>
          <w:tcPr>
            <w:tcW w:w="7526" w:type="dxa"/>
          </w:tcPr>
          <w:p w14:paraId="6839A676" w14:textId="50FD2C78" w:rsidR="00325BB1" w:rsidRDefault="00BA5146" w:rsidP="001408F1">
            <w:pPr>
              <w:tabs>
                <w:tab w:val="clear" w:pos="9979"/>
              </w:tabs>
              <w:spacing w:after="160" w:line="259" w:lineRule="auto"/>
              <w:rPr>
                <w:rFonts w:asciiTheme="majorHAnsi" w:hAnsiTheme="majorHAnsi" w:cstheme="majorHAnsi"/>
                <w:szCs w:val="22"/>
                <w:shd w:val="clear" w:color="auto" w:fill="FFFFFF"/>
              </w:rPr>
            </w:pPr>
            <w:r>
              <w:rPr>
                <w:rFonts w:asciiTheme="majorHAnsi" w:hAnsiTheme="majorHAnsi" w:cstheme="majorHAnsi"/>
                <w:szCs w:val="22"/>
                <w:shd w:val="clear" w:color="auto" w:fill="FFFFFF"/>
              </w:rPr>
              <w:t>Detta är</w:t>
            </w:r>
            <w:r w:rsidR="00D13F60">
              <w:rPr>
                <w:rFonts w:asciiTheme="majorHAnsi" w:hAnsiTheme="majorHAnsi" w:cstheme="majorHAnsi"/>
                <w:szCs w:val="22"/>
                <w:shd w:val="clear" w:color="auto" w:fill="FFFFFF"/>
              </w:rPr>
              <w:t xml:space="preserve"> ett förslag till text som tagits fram </w:t>
            </w:r>
            <w:r w:rsidR="00AB66B7">
              <w:rPr>
                <w:rFonts w:asciiTheme="majorHAnsi" w:hAnsiTheme="majorHAnsi" w:cstheme="majorHAnsi"/>
                <w:szCs w:val="22"/>
                <w:shd w:val="clear" w:color="auto" w:fill="FFFFFF"/>
              </w:rPr>
              <w:t xml:space="preserve">av </w:t>
            </w:r>
            <w:r w:rsidR="00D764BB">
              <w:rPr>
                <w:rFonts w:asciiTheme="majorHAnsi" w:hAnsiTheme="majorHAnsi" w:cstheme="majorHAnsi"/>
                <w:szCs w:val="22"/>
                <w:shd w:val="clear" w:color="auto" w:fill="FFFFFF"/>
              </w:rPr>
              <w:t>IN</w:t>
            </w:r>
            <w:r w:rsidR="00AB66B7">
              <w:rPr>
                <w:rFonts w:asciiTheme="majorHAnsi" w:hAnsiTheme="majorHAnsi" w:cstheme="majorHAnsi"/>
                <w:szCs w:val="22"/>
                <w:shd w:val="clear" w:color="auto" w:fill="FFFFFF"/>
              </w:rPr>
              <w:t>.</w:t>
            </w:r>
            <w:r w:rsidR="00E877BD">
              <w:rPr>
                <w:rFonts w:asciiTheme="majorHAnsi" w:hAnsiTheme="majorHAnsi" w:cstheme="majorHAnsi"/>
                <w:szCs w:val="22"/>
                <w:shd w:val="clear" w:color="auto" w:fill="FFFFFF"/>
              </w:rPr>
              <w:t xml:space="preserve"> </w:t>
            </w:r>
            <w:r w:rsidR="002D58BD">
              <w:rPr>
                <w:rFonts w:asciiTheme="majorHAnsi" w:hAnsiTheme="majorHAnsi" w:cstheme="majorHAnsi"/>
                <w:szCs w:val="22"/>
                <w:shd w:val="clear" w:color="auto" w:fill="FFFFFF"/>
              </w:rPr>
              <w:t xml:space="preserve">Notera att </w:t>
            </w:r>
            <w:r w:rsidR="00E877BD">
              <w:rPr>
                <w:rFonts w:asciiTheme="majorHAnsi" w:hAnsiTheme="majorHAnsi" w:cstheme="majorHAnsi"/>
                <w:szCs w:val="22"/>
                <w:shd w:val="clear" w:color="auto" w:fill="FFFFFF"/>
              </w:rPr>
              <w:t xml:space="preserve">IN:s förslag till </w:t>
            </w:r>
            <w:r w:rsidR="002D58BD">
              <w:rPr>
                <w:rFonts w:asciiTheme="majorHAnsi" w:hAnsiTheme="majorHAnsi" w:cstheme="majorHAnsi"/>
                <w:szCs w:val="22"/>
                <w:shd w:val="clear" w:color="auto" w:fill="FFFFFF"/>
              </w:rPr>
              <w:t xml:space="preserve">text </w:t>
            </w:r>
            <w:r w:rsidR="001223AA">
              <w:rPr>
                <w:rFonts w:asciiTheme="majorHAnsi" w:hAnsiTheme="majorHAnsi" w:cstheme="majorHAnsi"/>
                <w:szCs w:val="22"/>
                <w:shd w:val="clear" w:color="auto" w:fill="FFFFFF"/>
              </w:rPr>
              <w:t>behöv</w:t>
            </w:r>
            <w:r w:rsidR="00D764BB">
              <w:rPr>
                <w:rFonts w:asciiTheme="majorHAnsi" w:hAnsiTheme="majorHAnsi" w:cstheme="majorHAnsi"/>
                <w:szCs w:val="22"/>
                <w:shd w:val="clear" w:color="auto" w:fill="FFFFFF"/>
              </w:rPr>
              <w:t>er</w:t>
            </w:r>
            <w:r w:rsidR="00325BB1">
              <w:rPr>
                <w:rFonts w:asciiTheme="majorHAnsi" w:hAnsiTheme="majorHAnsi" w:cstheme="majorHAnsi"/>
                <w:szCs w:val="22"/>
                <w:shd w:val="clear" w:color="auto" w:fill="FFFFFF"/>
              </w:rPr>
              <w:t xml:space="preserve"> kompletteras av den som upprättar förfrågnings</w:t>
            </w:r>
            <w:r w:rsidR="00D035D8">
              <w:rPr>
                <w:rFonts w:asciiTheme="majorHAnsi" w:hAnsiTheme="majorHAnsi" w:cstheme="majorHAnsi"/>
                <w:szCs w:val="22"/>
                <w:shd w:val="clear" w:color="auto" w:fill="FFFFFF"/>
              </w:rPr>
              <w:t>-</w:t>
            </w:r>
            <w:r w:rsidR="00325BB1">
              <w:rPr>
                <w:rFonts w:asciiTheme="majorHAnsi" w:hAnsiTheme="majorHAnsi" w:cstheme="majorHAnsi"/>
                <w:szCs w:val="22"/>
                <w:shd w:val="clear" w:color="auto" w:fill="FFFFFF"/>
              </w:rPr>
              <w:t>underlaget</w:t>
            </w:r>
            <w:r w:rsidR="001223AA">
              <w:rPr>
                <w:rFonts w:asciiTheme="majorHAnsi" w:hAnsiTheme="majorHAnsi" w:cstheme="majorHAnsi"/>
                <w:szCs w:val="22"/>
                <w:shd w:val="clear" w:color="auto" w:fill="FFFFFF"/>
              </w:rPr>
              <w:t xml:space="preserve"> i de </w:t>
            </w:r>
            <w:r w:rsidR="0011141A">
              <w:rPr>
                <w:rFonts w:asciiTheme="majorHAnsi" w:hAnsiTheme="majorHAnsi" w:cstheme="majorHAnsi"/>
                <w:szCs w:val="22"/>
                <w:shd w:val="clear" w:color="auto" w:fill="FFFFFF"/>
              </w:rPr>
              <w:t xml:space="preserve">delar </w:t>
            </w:r>
            <w:r w:rsidR="001223AA">
              <w:rPr>
                <w:rFonts w:asciiTheme="majorHAnsi" w:hAnsiTheme="majorHAnsi" w:cstheme="majorHAnsi"/>
                <w:szCs w:val="22"/>
                <w:shd w:val="clear" w:color="auto" w:fill="FFFFFF"/>
              </w:rPr>
              <w:t xml:space="preserve">som </w:t>
            </w:r>
            <w:r w:rsidR="0011141A">
              <w:rPr>
                <w:rFonts w:asciiTheme="majorHAnsi" w:hAnsiTheme="majorHAnsi" w:cstheme="majorHAnsi"/>
                <w:szCs w:val="22"/>
                <w:shd w:val="clear" w:color="auto" w:fill="FFFFFF"/>
              </w:rPr>
              <w:t xml:space="preserve">är </w:t>
            </w:r>
            <w:r w:rsidR="001223AA">
              <w:rPr>
                <w:rFonts w:asciiTheme="majorHAnsi" w:hAnsiTheme="majorHAnsi" w:cstheme="majorHAnsi"/>
                <w:szCs w:val="22"/>
                <w:shd w:val="clear" w:color="auto" w:fill="FFFFFF"/>
              </w:rPr>
              <w:t>markerade med</w:t>
            </w:r>
            <w:r w:rsidR="0011141A">
              <w:rPr>
                <w:rFonts w:asciiTheme="majorHAnsi" w:hAnsiTheme="majorHAnsi" w:cstheme="majorHAnsi"/>
                <w:szCs w:val="22"/>
                <w:shd w:val="clear" w:color="auto" w:fill="FFFFFF"/>
              </w:rPr>
              <w:t xml:space="preserve"> [hakparentes]</w:t>
            </w:r>
            <w:r w:rsidR="00325BB1">
              <w:rPr>
                <w:rFonts w:asciiTheme="majorHAnsi" w:hAnsiTheme="majorHAnsi" w:cstheme="majorHAnsi"/>
                <w:szCs w:val="22"/>
                <w:shd w:val="clear" w:color="auto" w:fill="FFFFFF"/>
              </w:rPr>
              <w:t>.</w:t>
            </w:r>
          </w:p>
        </w:tc>
      </w:tr>
      <w:tr w:rsidR="00104FE6" w14:paraId="50AF52C2" w14:textId="77777777" w:rsidTr="00583DC3">
        <w:tc>
          <w:tcPr>
            <w:tcW w:w="1696" w:type="dxa"/>
          </w:tcPr>
          <w:p w14:paraId="3EC77254" w14:textId="07B31507" w:rsidR="00104FE6" w:rsidRPr="00D13F60" w:rsidRDefault="002D58BD" w:rsidP="001408F1">
            <w:pPr>
              <w:tabs>
                <w:tab w:val="clear" w:pos="9979"/>
              </w:tabs>
              <w:spacing w:after="160" w:line="259" w:lineRule="auto"/>
              <w:rPr>
                <w:rFonts w:asciiTheme="majorHAnsi" w:hAnsiTheme="majorHAnsi" w:cstheme="majorHAnsi"/>
                <w:i/>
                <w:szCs w:val="22"/>
                <w:shd w:val="clear" w:color="auto" w:fill="FFFFFF"/>
              </w:rPr>
            </w:pPr>
            <w:r>
              <w:rPr>
                <w:rFonts w:asciiTheme="majorHAnsi" w:hAnsiTheme="majorHAnsi" w:cstheme="majorHAnsi"/>
                <w:i/>
                <w:szCs w:val="22"/>
                <w:shd w:val="clear" w:color="auto" w:fill="FFFFFF"/>
              </w:rPr>
              <w:t>Kursiv indragen text</w:t>
            </w:r>
          </w:p>
        </w:tc>
        <w:tc>
          <w:tcPr>
            <w:tcW w:w="7526" w:type="dxa"/>
          </w:tcPr>
          <w:p w14:paraId="0479D364" w14:textId="7F1E9005" w:rsidR="00104FE6" w:rsidRDefault="00772B25" w:rsidP="001408F1">
            <w:pPr>
              <w:tabs>
                <w:tab w:val="clear" w:pos="9979"/>
              </w:tabs>
              <w:spacing w:after="160" w:line="259" w:lineRule="auto"/>
              <w:rPr>
                <w:rFonts w:asciiTheme="majorHAnsi" w:hAnsiTheme="majorHAnsi" w:cstheme="majorHAnsi"/>
                <w:szCs w:val="22"/>
                <w:shd w:val="clear" w:color="auto" w:fill="FFFFFF"/>
              </w:rPr>
            </w:pPr>
            <w:r>
              <w:rPr>
                <w:rFonts w:asciiTheme="majorHAnsi" w:hAnsiTheme="majorHAnsi" w:cstheme="majorHAnsi"/>
                <w:szCs w:val="22"/>
                <w:shd w:val="clear" w:color="auto" w:fill="FFFFFF"/>
              </w:rPr>
              <w:t>Detta är</w:t>
            </w:r>
            <w:r w:rsidR="002D58BD">
              <w:rPr>
                <w:rFonts w:asciiTheme="majorHAnsi" w:hAnsiTheme="majorHAnsi" w:cstheme="majorHAnsi"/>
                <w:szCs w:val="22"/>
                <w:shd w:val="clear" w:color="auto" w:fill="FFFFFF"/>
              </w:rPr>
              <w:t xml:space="preserve"> IN:s</w:t>
            </w:r>
            <w:r w:rsidR="00D13F60">
              <w:rPr>
                <w:rFonts w:asciiTheme="majorHAnsi" w:hAnsiTheme="majorHAnsi" w:cstheme="majorHAnsi"/>
                <w:szCs w:val="22"/>
                <w:shd w:val="clear" w:color="auto" w:fill="FFFFFF"/>
              </w:rPr>
              <w:t xml:space="preserve"> </w:t>
            </w:r>
            <w:r w:rsidR="006C44A7">
              <w:rPr>
                <w:rFonts w:asciiTheme="majorHAnsi" w:hAnsiTheme="majorHAnsi" w:cstheme="majorHAnsi"/>
                <w:szCs w:val="22"/>
                <w:shd w:val="clear" w:color="auto" w:fill="FFFFFF"/>
              </w:rPr>
              <w:t xml:space="preserve">egna </w:t>
            </w:r>
            <w:r w:rsidR="00D13F60">
              <w:rPr>
                <w:rFonts w:asciiTheme="majorHAnsi" w:hAnsiTheme="majorHAnsi" w:cstheme="majorHAnsi"/>
                <w:szCs w:val="22"/>
                <w:shd w:val="clear" w:color="auto" w:fill="FFFFFF"/>
              </w:rPr>
              <w:t>råd</w:t>
            </w:r>
            <w:r w:rsidR="006C44A7">
              <w:rPr>
                <w:rFonts w:asciiTheme="majorHAnsi" w:hAnsiTheme="majorHAnsi" w:cstheme="majorHAnsi"/>
                <w:szCs w:val="22"/>
                <w:shd w:val="clear" w:color="auto" w:fill="FFFFFF"/>
              </w:rPr>
              <w:t xml:space="preserve"> och </w:t>
            </w:r>
            <w:r w:rsidR="00D13F60">
              <w:rPr>
                <w:rFonts w:asciiTheme="majorHAnsi" w:hAnsiTheme="majorHAnsi" w:cstheme="majorHAnsi"/>
                <w:szCs w:val="22"/>
                <w:shd w:val="clear" w:color="auto" w:fill="FFFFFF"/>
              </w:rPr>
              <w:t xml:space="preserve">anvisningar </w:t>
            </w:r>
            <w:r w:rsidR="006C44A7">
              <w:rPr>
                <w:rFonts w:asciiTheme="majorHAnsi" w:hAnsiTheme="majorHAnsi" w:cstheme="majorHAnsi"/>
                <w:szCs w:val="22"/>
                <w:shd w:val="clear" w:color="auto" w:fill="FFFFFF"/>
              </w:rPr>
              <w:t>samt</w:t>
            </w:r>
            <w:r w:rsidR="00D13F60">
              <w:rPr>
                <w:rFonts w:asciiTheme="majorHAnsi" w:hAnsiTheme="majorHAnsi" w:cstheme="majorHAnsi"/>
                <w:szCs w:val="22"/>
                <w:shd w:val="clear" w:color="auto" w:fill="FFFFFF"/>
              </w:rPr>
              <w:t xml:space="preserve"> </w:t>
            </w:r>
            <w:r w:rsidR="00EF1E67">
              <w:rPr>
                <w:rFonts w:asciiTheme="majorHAnsi" w:hAnsiTheme="majorHAnsi" w:cstheme="majorHAnsi"/>
                <w:szCs w:val="22"/>
                <w:shd w:val="clear" w:color="auto" w:fill="FFFFFF"/>
              </w:rPr>
              <w:t xml:space="preserve">annan </w:t>
            </w:r>
            <w:r w:rsidR="002D58BD">
              <w:rPr>
                <w:rFonts w:asciiTheme="majorHAnsi" w:hAnsiTheme="majorHAnsi" w:cstheme="majorHAnsi"/>
                <w:szCs w:val="22"/>
                <w:shd w:val="clear" w:color="auto" w:fill="FFFFFF"/>
              </w:rPr>
              <w:t>infor</w:t>
            </w:r>
            <w:r w:rsidR="00BA5146">
              <w:rPr>
                <w:rFonts w:asciiTheme="majorHAnsi" w:hAnsiTheme="majorHAnsi" w:cstheme="majorHAnsi"/>
                <w:szCs w:val="22"/>
                <w:shd w:val="clear" w:color="auto" w:fill="FFFFFF"/>
              </w:rPr>
              <w:softHyphen/>
            </w:r>
            <w:r w:rsidR="002D58BD">
              <w:rPr>
                <w:rFonts w:asciiTheme="majorHAnsi" w:hAnsiTheme="majorHAnsi" w:cstheme="majorHAnsi"/>
                <w:szCs w:val="22"/>
                <w:shd w:val="clear" w:color="auto" w:fill="FFFFFF"/>
              </w:rPr>
              <w:t xml:space="preserve">mation </w:t>
            </w:r>
            <w:r w:rsidR="00D13F60">
              <w:rPr>
                <w:rFonts w:asciiTheme="majorHAnsi" w:hAnsiTheme="majorHAnsi" w:cstheme="majorHAnsi"/>
                <w:szCs w:val="22"/>
                <w:shd w:val="clear" w:color="auto" w:fill="FFFFFF"/>
              </w:rPr>
              <w:t>som</w:t>
            </w:r>
            <w:r w:rsidR="00EF1E67">
              <w:rPr>
                <w:rFonts w:asciiTheme="majorHAnsi" w:hAnsiTheme="majorHAnsi" w:cstheme="majorHAnsi"/>
                <w:szCs w:val="22"/>
                <w:shd w:val="clear" w:color="auto" w:fill="FFFFFF"/>
              </w:rPr>
              <w:t xml:space="preserve"> </w:t>
            </w:r>
            <w:r w:rsidR="00EF02B1">
              <w:rPr>
                <w:rFonts w:asciiTheme="majorHAnsi" w:hAnsiTheme="majorHAnsi" w:cstheme="majorHAnsi"/>
                <w:szCs w:val="22"/>
                <w:shd w:val="clear" w:color="auto" w:fill="FFFFFF"/>
              </w:rPr>
              <w:t xml:space="preserve">IN anser att </w:t>
            </w:r>
            <w:r w:rsidR="00BA5146">
              <w:rPr>
                <w:rFonts w:asciiTheme="majorHAnsi" w:hAnsiTheme="majorHAnsi" w:cstheme="majorHAnsi"/>
                <w:szCs w:val="22"/>
                <w:shd w:val="clear" w:color="auto" w:fill="FFFFFF"/>
              </w:rPr>
              <w:t xml:space="preserve">den som upprättar de administrativa föreskrifterna bör </w:t>
            </w:r>
            <w:r w:rsidR="00EF1E67">
              <w:rPr>
                <w:rFonts w:asciiTheme="majorHAnsi" w:hAnsiTheme="majorHAnsi" w:cstheme="majorHAnsi"/>
                <w:szCs w:val="22"/>
                <w:shd w:val="clear" w:color="auto" w:fill="FFFFFF"/>
              </w:rPr>
              <w:t xml:space="preserve">ta </w:t>
            </w:r>
            <w:r w:rsidR="00E877BD">
              <w:rPr>
                <w:rFonts w:asciiTheme="majorHAnsi" w:hAnsiTheme="majorHAnsi" w:cstheme="majorHAnsi"/>
                <w:szCs w:val="22"/>
                <w:shd w:val="clear" w:color="auto" w:fill="FFFFFF"/>
              </w:rPr>
              <w:t>hänsyn till</w:t>
            </w:r>
            <w:r w:rsidR="00EF1E67">
              <w:rPr>
                <w:rFonts w:asciiTheme="majorHAnsi" w:hAnsiTheme="majorHAnsi" w:cstheme="majorHAnsi"/>
                <w:szCs w:val="22"/>
                <w:shd w:val="clear" w:color="auto" w:fill="FFFFFF"/>
              </w:rPr>
              <w:t xml:space="preserve">. </w:t>
            </w:r>
            <w:r w:rsidR="00895673">
              <w:rPr>
                <w:rFonts w:asciiTheme="majorHAnsi" w:hAnsiTheme="majorHAnsi" w:cstheme="majorHAnsi"/>
                <w:szCs w:val="22"/>
                <w:shd w:val="clear" w:color="auto" w:fill="FFFFFF"/>
              </w:rPr>
              <w:t xml:space="preserve">Notera att </w:t>
            </w:r>
            <w:r w:rsidR="00F84267">
              <w:rPr>
                <w:rFonts w:asciiTheme="majorHAnsi" w:hAnsiTheme="majorHAnsi" w:cstheme="majorHAnsi"/>
                <w:szCs w:val="22"/>
                <w:shd w:val="clear" w:color="auto" w:fill="FFFFFF"/>
              </w:rPr>
              <w:t>informationen</w:t>
            </w:r>
            <w:r w:rsidR="00BE2D52">
              <w:rPr>
                <w:rFonts w:asciiTheme="majorHAnsi" w:hAnsiTheme="majorHAnsi" w:cstheme="majorHAnsi"/>
                <w:szCs w:val="22"/>
                <w:shd w:val="clear" w:color="auto" w:fill="FFFFFF"/>
              </w:rPr>
              <w:t xml:space="preserve"> </w:t>
            </w:r>
            <w:r w:rsidR="00856D4D">
              <w:rPr>
                <w:rFonts w:asciiTheme="majorHAnsi" w:hAnsiTheme="majorHAnsi" w:cstheme="majorHAnsi"/>
                <w:szCs w:val="22"/>
                <w:shd w:val="clear" w:color="auto" w:fill="FFFFFF"/>
              </w:rPr>
              <w:t xml:space="preserve">enbart </w:t>
            </w:r>
            <w:r w:rsidR="00895673">
              <w:rPr>
                <w:rFonts w:asciiTheme="majorHAnsi" w:hAnsiTheme="majorHAnsi" w:cstheme="majorHAnsi"/>
                <w:szCs w:val="22"/>
                <w:shd w:val="clear" w:color="auto" w:fill="FFFFFF"/>
              </w:rPr>
              <w:t xml:space="preserve">är avsedd för den som upprättar </w:t>
            </w:r>
            <w:r w:rsidR="00B036AC">
              <w:rPr>
                <w:rFonts w:asciiTheme="majorHAnsi" w:hAnsiTheme="majorHAnsi" w:cstheme="majorHAnsi"/>
                <w:szCs w:val="22"/>
                <w:shd w:val="clear" w:color="auto" w:fill="FFFFFF"/>
              </w:rPr>
              <w:t>de administrativa föreskrifterna</w:t>
            </w:r>
            <w:r w:rsidR="00FD2CBF">
              <w:rPr>
                <w:rFonts w:asciiTheme="majorHAnsi" w:hAnsiTheme="majorHAnsi" w:cstheme="majorHAnsi"/>
                <w:szCs w:val="22"/>
                <w:shd w:val="clear" w:color="auto" w:fill="FFFFFF"/>
              </w:rPr>
              <w:t>,</w:t>
            </w:r>
            <w:r w:rsidR="00B036AC">
              <w:rPr>
                <w:rFonts w:asciiTheme="majorHAnsi" w:hAnsiTheme="majorHAnsi" w:cstheme="majorHAnsi"/>
                <w:szCs w:val="22"/>
                <w:shd w:val="clear" w:color="auto" w:fill="FFFFFF"/>
              </w:rPr>
              <w:t xml:space="preserve"> </w:t>
            </w:r>
            <w:r w:rsidR="00895673">
              <w:rPr>
                <w:rFonts w:asciiTheme="majorHAnsi" w:hAnsiTheme="majorHAnsi" w:cstheme="majorHAnsi"/>
                <w:szCs w:val="22"/>
                <w:shd w:val="clear" w:color="auto" w:fill="FFFFFF"/>
              </w:rPr>
              <w:t xml:space="preserve">och </w:t>
            </w:r>
            <w:r w:rsidR="00FD2CBF">
              <w:rPr>
                <w:rFonts w:asciiTheme="majorHAnsi" w:hAnsiTheme="majorHAnsi" w:cstheme="majorHAnsi"/>
                <w:szCs w:val="22"/>
                <w:shd w:val="clear" w:color="auto" w:fill="FFFFFF"/>
              </w:rPr>
              <w:t xml:space="preserve">därför </w:t>
            </w:r>
            <w:r w:rsidR="00856D4D">
              <w:rPr>
                <w:rFonts w:asciiTheme="majorHAnsi" w:hAnsiTheme="majorHAnsi" w:cstheme="majorHAnsi"/>
                <w:szCs w:val="22"/>
                <w:shd w:val="clear" w:color="auto" w:fill="FFFFFF"/>
              </w:rPr>
              <w:t xml:space="preserve">inte </w:t>
            </w:r>
            <w:r w:rsidR="00895673">
              <w:rPr>
                <w:rFonts w:asciiTheme="majorHAnsi" w:hAnsiTheme="majorHAnsi" w:cstheme="majorHAnsi"/>
                <w:szCs w:val="22"/>
                <w:shd w:val="clear" w:color="auto" w:fill="FFFFFF"/>
              </w:rPr>
              <w:t xml:space="preserve">ska </w:t>
            </w:r>
            <w:r w:rsidR="00B036AC">
              <w:rPr>
                <w:rFonts w:asciiTheme="majorHAnsi" w:hAnsiTheme="majorHAnsi" w:cstheme="majorHAnsi"/>
                <w:szCs w:val="22"/>
                <w:shd w:val="clear" w:color="auto" w:fill="FFFFFF"/>
              </w:rPr>
              <w:t>skickas ut till anbudsgivar</w:t>
            </w:r>
            <w:r w:rsidR="00FD2CBF">
              <w:rPr>
                <w:rFonts w:asciiTheme="majorHAnsi" w:hAnsiTheme="majorHAnsi" w:cstheme="majorHAnsi"/>
                <w:szCs w:val="22"/>
                <w:shd w:val="clear" w:color="auto" w:fill="FFFFFF"/>
              </w:rPr>
              <w:t>na.</w:t>
            </w:r>
          </w:p>
        </w:tc>
      </w:tr>
    </w:tbl>
    <w:p w14:paraId="21CFE6A6" w14:textId="77777777" w:rsidR="009626C5" w:rsidRPr="006D4D29" w:rsidRDefault="009626C5" w:rsidP="00B25414">
      <w:pPr>
        <w:tabs>
          <w:tab w:val="clear" w:pos="9979"/>
        </w:tabs>
        <w:spacing w:after="160" w:line="259" w:lineRule="auto"/>
        <w:ind w:left="1560"/>
        <w:rPr>
          <w:rFonts w:asciiTheme="majorHAnsi" w:hAnsiTheme="majorHAnsi" w:cstheme="majorHAnsi"/>
          <w:szCs w:val="22"/>
          <w:shd w:val="clear" w:color="auto" w:fill="FFFFFF"/>
        </w:rPr>
      </w:pPr>
    </w:p>
    <w:p w14:paraId="7DEA309C" w14:textId="77777777" w:rsidR="009711CA" w:rsidRPr="006D4D29" w:rsidRDefault="009711CA" w:rsidP="00B25414">
      <w:pPr>
        <w:tabs>
          <w:tab w:val="clear" w:pos="9979"/>
        </w:tabs>
        <w:spacing w:after="160" w:line="259" w:lineRule="auto"/>
        <w:ind w:left="1560"/>
        <w:rPr>
          <w:rFonts w:asciiTheme="majorHAnsi" w:hAnsiTheme="majorHAnsi" w:cstheme="majorHAnsi"/>
        </w:rPr>
      </w:pPr>
    </w:p>
    <w:p w14:paraId="20A226F5" w14:textId="77777777" w:rsidR="009711CA" w:rsidRPr="006D4D29" w:rsidRDefault="009711CA" w:rsidP="00B25414">
      <w:pPr>
        <w:tabs>
          <w:tab w:val="clear" w:pos="9979"/>
        </w:tabs>
        <w:spacing w:after="160" w:line="259" w:lineRule="auto"/>
        <w:ind w:left="1560"/>
        <w:rPr>
          <w:rFonts w:asciiTheme="majorHAnsi" w:hAnsiTheme="majorHAnsi" w:cstheme="majorHAnsi"/>
        </w:rPr>
      </w:pPr>
    </w:p>
    <w:p w14:paraId="5E3578EA" w14:textId="77777777" w:rsidR="009711CA" w:rsidRPr="006D4D29" w:rsidRDefault="009711CA" w:rsidP="00B25414">
      <w:pPr>
        <w:tabs>
          <w:tab w:val="clear" w:pos="9979"/>
        </w:tabs>
        <w:spacing w:after="160" w:line="259" w:lineRule="auto"/>
        <w:ind w:left="1560"/>
        <w:rPr>
          <w:rFonts w:asciiTheme="majorHAnsi" w:hAnsiTheme="majorHAnsi" w:cstheme="majorHAnsi"/>
        </w:rPr>
      </w:pPr>
    </w:p>
    <w:p w14:paraId="483C5748" w14:textId="77777777" w:rsidR="008850AE" w:rsidRDefault="008850AE" w:rsidP="00B25414">
      <w:pPr>
        <w:pStyle w:val="BESKinnehllsrub"/>
        <w:ind w:left="1560"/>
        <w:rPr>
          <w:rFonts w:asciiTheme="majorHAnsi" w:hAnsiTheme="majorHAnsi" w:cstheme="majorHAnsi"/>
        </w:rPr>
      </w:pPr>
    </w:p>
    <w:p w14:paraId="2365597D" w14:textId="77777777" w:rsidR="008850AE" w:rsidRDefault="008850AE" w:rsidP="00B25414">
      <w:pPr>
        <w:pStyle w:val="BESKinnehllsrub"/>
        <w:ind w:left="1560"/>
        <w:rPr>
          <w:rFonts w:asciiTheme="majorHAnsi" w:hAnsiTheme="majorHAnsi" w:cstheme="majorHAnsi"/>
        </w:rPr>
      </w:pPr>
    </w:p>
    <w:p w14:paraId="0100C165" w14:textId="4DED4B0F" w:rsidR="00C21C27" w:rsidRPr="008227FD" w:rsidRDefault="00C21C27" w:rsidP="00B25414">
      <w:pPr>
        <w:pStyle w:val="BESKinnehllsrub"/>
        <w:ind w:left="1560"/>
        <w:rPr>
          <w:rFonts w:asciiTheme="majorHAnsi" w:hAnsiTheme="majorHAnsi" w:cstheme="majorHAnsi"/>
        </w:rPr>
      </w:pPr>
      <w:r w:rsidRPr="008227FD">
        <w:rPr>
          <w:rFonts w:asciiTheme="majorHAnsi" w:hAnsiTheme="majorHAnsi" w:cstheme="majorHAnsi"/>
        </w:rPr>
        <w:t>Innehållsförteckning</w:t>
      </w:r>
    </w:p>
    <w:p w14:paraId="0A17F69B" w14:textId="14AE0F43" w:rsidR="00BA3FAB" w:rsidRDefault="00C21C27" w:rsidP="00B25414">
      <w:pPr>
        <w:pStyle w:val="Innehll2"/>
        <w:ind w:left="1560"/>
        <w:rPr>
          <w:rFonts w:asciiTheme="minorHAnsi" w:eastAsiaTheme="minorEastAsia" w:hAnsiTheme="minorHAnsi" w:cstheme="minorBidi"/>
          <w:caps w:val="0"/>
          <w:noProof/>
          <w:szCs w:val="22"/>
        </w:rPr>
      </w:pPr>
      <w:r w:rsidRPr="008227FD">
        <w:rPr>
          <w:rFonts w:asciiTheme="majorHAnsi" w:hAnsiTheme="majorHAnsi" w:cstheme="majorHAnsi"/>
        </w:rPr>
        <w:fldChar w:fldCharType="begin"/>
      </w:r>
      <w:r w:rsidRPr="008227FD">
        <w:rPr>
          <w:rFonts w:asciiTheme="majorHAnsi" w:hAnsiTheme="majorHAnsi" w:cstheme="majorHAnsi"/>
        </w:rPr>
        <w:instrText xml:space="preserve"> TOC \o "1-4" \h \z \u </w:instrText>
      </w:r>
      <w:r w:rsidRPr="008227FD">
        <w:rPr>
          <w:rFonts w:asciiTheme="majorHAnsi" w:hAnsiTheme="majorHAnsi" w:cstheme="majorHAnsi"/>
        </w:rPr>
        <w:fldChar w:fldCharType="separate"/>
      </w:r>
      <w:hyperlink w:anchor="_Toc526838730" w:history="1">
        <w:r w:rsidR="00BA3FAB" w:rsidRPr="00D01881">
          <w:rPr>
            <w:rStyle w:val="Hyperlnk"/>
            <w:rFonts w:asciiTheme="majorHAnsi" w:hAnsiTheme="majorHAnsi" w:cstheme="majorHAnsi"/>
            <w:noProof/>
          </w:rPr>
          <w:t>AF</w:t>
        </w:r>
        <w:r w:rsidR="00BA3FAB">
          <w:rPr>
            <w:rFonts w:asciiTheme="minorHAnsi" w:eastAsiaTheme="minorEastAsia" w:hAnsiTheme="minorHAnsi" w:cstheme="minorBidi"/>
            <w:caps w:val="0"/>
            <w:noProof/>
            <w:szCs w:val="22"/>
          </w:rPr>
          <w:tab/>
        </w:r>
        <w:r w:rsidR="00BA3FAB" w:rsidRPr="00D01881">
          <w:rPr>
            <w:rStyle w:val="Hyperlnk"/>
            <w:rFonts w:asciiTheme="majorHAnsi" w:hAnsiTheme="majorHAnsi" w:cstheme="majorHAnsi"/>
            <w:noProof/>
          </w:rPr>
          <w:t>ADMINISTRATIVA FÖRESKRIFTER</w:t>
        </w:r>
        <w:r w:rsidR="00BA3FAB">
          <w:rPr>
            <w:noProof/>
            <w:webHidden/>
          </w:rPr>
          <w:tab/>
        </w:r>
        <w:r w:rsidR="00BA3FAB">
          <w:rPr>
            <w:noProof/>
            <w:webHidden/>
          </w:rPr>
          <w:fldChar w:fldCharType="begin"/>
        </w:r>
        <w:r w:rsidR="00BA3FAB">
          <w:rPr>
            <w:noProof/>
            <w:webHidden/>
          </w:rPr>
          <w:instrText xml:space="preserve"> PAGEREF _Toc526838730 \h </w:instrText>
        </w:r>
        <w:r w:rsidR="00BA3FAB">
          <w:rPr>
            <w:noProof/>
            <w:webHidden/>
          </w:rPr>
        </w:r>
        <w:r w:rsidR="00BA3FAB">
          <w:rPr>
            <w:noProof/>
            <w:webHidden/>
          </w:rPr>
          <w:fldChar w:fldCharType="separate"/>
        </w:r>
        <w:r w:rsidR="00845F72">
          <w:rPr>
            <w:noProof/>
            <w:webHidden/>
          </w:rPr>
          <w:t>3</w:t>
        </w:r>
        <w:r w:rsidR="00BA3FAB">
          <w:rPr>
            <w:noProof/>
            <w:webHidden/>
          </w:rPr>
          <w:fldChar w:fldCharType="end"/>
        </w:r>
      </w:hyperlink>
    </w:p>
    <w:p w14:paraId="545C5FB7" w14:textId="44A36C48" w:rsidR="00BA3FAB" w:rsidRDefault="00E4449B" w:rsidP="00B25414">
      <w:pPr>
        <w:pStyle w:val="Innehll3"/>
        <w:ind w:left="1560"/>
        <w:rPr>
          <w:rFonts w:asciiTheme="minorHAnsi" w:eastAsiaTheme="minorEastAsia" w:hAnsiTheme="minorHAnsi" w:cstheme="minorBidi"/>
          <w:noProof/>
          <w:szCs w:val="22"/>
        </w:rPr>
      </w:pPr>
      <w:hyperlink w:anchor="_Toc526838731" w:history="1">
        <w:r w:rsidR="00BA3FAB" w:rsidRPr="00D01881">
          <w:rPr>
            <w:rStyle w:val="Hyperlnk"/>
            <w:rFonts w:asciiTheme="majorHAnsi" w:hAnsiTheme="majorHAnsi" w:cstheme="majorHAnsi"/>
            <w:noProof/>
          </w:rPr>
          <w:t>AFA</w:t>
        </w:r>
        <w:r w:rsidR="00BA3FAB">
          <w:rPr>
            <w:rFonts w:asciiTheme="minorHAnsi" w:eastAsiaTheme="minorEastAsia" w:hAnsiTheme="minorHAnsi" w:cstheme="minorBidi"/>
            <w:noProof/>
            <w:szCs w:val="22"/>
          </w:rPr>
          <w:tab/>
        </w:r>
        <w:r w:rsidR="00BA3FAB" w:rsidRPr="00D01881">
          <w:rPr>
            <w:rStyle w:val="Hyperlnk"/>
            <w:rFonts w:asciiTheme="majorHAnsi" w:hAnsiTheme="majorHAnsi" w:cstheme="majorHAnsi"/>
            <w:noProof/>
          </w:rPr>
          <w:t>ALLMÄN ORIENTERING</w:t>
        </w:r>
        <w:r w:rsidR="00BA3FAB">
          <w:rPr>
            <w:noProof/>
            <w:webHidden/>
          </w:rPr>
          <w:tab/>
        </w:r>
        <w:r w:rsidR="00BA3FAB">
          <w:rPr>
            <w:noProof/>
            <w:webHidden/>
          </w:rPr>
          <w:fldChar w:fldCharType="begin"/>
        </w:r>
        <w:r w:rsidR="00BA3FAB">
          <w:rPr>
            <w:noProof/>
            <w:webHidden/>
          </w:rPr>
          <w:instrText xml:space="preserve"> PAGEREF _Toc526838731 \h </w:instrText>
        </w:r>
        <w:r w:rsidR="00BA3FAB">
          <w:rPr>
            <w:noProof/>
            <w:webHidden/>
          </w:rPr>
        </w:r>
        <w:r w:rsidR="00BA3FAB">
          <w:rPr>
            <w:noProof/>
            <w:webHidden/>
          </w:rPr>
          <w:fldChar w:fldCharType="separate"/>
        </w:r>
        <w:r w:rsidR="00845F72">
          <w:rPr>
            <w:noProof/>
            <w:webHidden/>
          </w:rPr>
          <w:t>3</w:t>
        </w:r>
        <w:r w:rsidR="00BA3FAB">
          <w:rPr>
            <w:noProof/>
            <w:webHidden/>
          </w:rPr>
          <w:fldChar w:fldCharType="end"/>
        </w:r>
      </w:hyperlink>
    </w:p>
    <w:p w14:paraId="76D0CD4A" w14:textId="15F57511" w:rsidR="00BA3FAB" w:rsidRDefault="00E4449B" w:rsidP="00B25414">
      <w:pPr>
        <w:pStyle w:val="Innehll3"/>
        <w:ind w:left="1560"/>
        <w:rPr>
          <w:rFonts w:asciiTheme="minorHAnsi" w:eastAsiaTheme="minorEastAsia" w:hAnsiTheme="minorHAnsi" w:cstheme="minorBidi"/>
          <w:noProof/>
          <w:szCs w:val="22"/>
        </w:rPr>
      </w:pPr>
      <w:hyperlink w:anchor="_Toc526838732" w:history="1">
        <w:r w:rsidR="00BA3FAB" w:rsidRPr="00D01881">
          <w:rPr>
            <w:rStyle w:val="Hyperlnk"/>
            <w:rFonts w:asciiTheme="majorHAnsi" w:hAnsiTheme="majorHAnsi" w:cstheme="majorHAnsi"/>
            <w:noProof/>
          </w:rPr>
          <w:t>AFB</w:t>
        </w:r>
        <w:r w:rsidR="00BA3FAB">
          <w:rPr>
            <w:rFonts w:asciiTheme="minorHAnsi" w:eastAsiaTheme="minorEastAsia" w:hAnsiTheme="minorHAnsi" w:cstheme="minorBidi"/>
            <w:noProof/>
            <w:szCs w:val="22"/>
          </w:rPr>
          <w:tab/>
        </w:r>
        <w:r w:rsidR="00BA3FAB" w:rsidRPr="00D01881">
          <w:rPr>
            <w:rStyle w:val="Hyperlnk"/>
            <w:rFonts w:asciiTheme="majorHAnsi" w:hAnsiTheme="majorHAnsi" w:cstheme="majorHAnsi"/>
            <w:noProof/>
          </w:rPr>
          <w:t>UPPHANDLINGSFÖRESKRIFTER</w:t>
        </w:r>
        <w:r w:rsidR="00BA3FAB">
          <w:rPr>
            <w:noProof/>
            <w:webHidden/>
          </w:rPr>
          <w:tab/>
        </w:r>
        <w:r w:rsidR="00BA3FAB">
          <w:rPr>
            <w:noProof/>
            <w:webHidden/>
          </w:rPr>
          <w:fldChar w:fldCharType="begin"/>
        </w:r>
        <w:r w:rsidR="00BA3FAB">
          <w:rPr>
            <w:noProof/>
            <w:webHidden/>
          </w:rPr>
          <w:instrText xml:space="preserve"> PAGEREF _Toc526838732 \h </w:instrText>
        </w:r>
        <w:r w:rsidR="00BA3FAB">
          <w:rPr>
            <w:noProof/>
            <w:webHidden/>
          </w:rPr>
        </w:r>
        <w:r w:rsidR="00BA3FAB">
          <w:rPr>
            <w:noProof/>
            <w:webHidden/>
          </w:rPr>
          <w:fldChar w:fldCharType="separate"/>
        </w:r>
        <w:r w:rsidR="00845F72">
          <w:rPr>
            <w:noProof/>
            <w:webHidden/>
          </w:rPr>
          <w:t>7</w:t>
        </w:r>
        <w:r w:rsidR="00BA3FAB">
          <w:rPr>
            <w:noProof/>
            <w:webHidden/>
          </w:rPr>
          <w:fldChar w:fldCharType="end"/>
        </w:r>
      </w:hyperlink>
    </w:p>
    <w:p w14:paraId="4360799B" w14:textId="7614B674" w:rsidR="00BA3FAB" w:rsidRDefault="00E4449B" w:rsidP="00B25414">
      <w:pPr>
        <w:pStyle w:val="Innehll3"/>
        <w:ind w:left="1560"/>
        <w:rPr>
          <w:rFonts w:asciiTheme="minorHAnsi" w:eastAsiaTheme="minorEastAsia" w:hAnsiTheme="minorHAnsi" w:cstheme="minorBidi"/>
          <w:noProof/>
          <w:szCs w:val="22"/>
        </w:rPr>
      </w:pPr>
      <w:hyperlink w:anchor="_Toc526838733" w:history="1">
        <w:r w:rsidR="00BA3FAB" w:rsidRPr="00D01881">
          <w:rPr>
            <w:rStyle w:val="Hyperlnk"/>
            <w:rFonts w:asciiTheme="majorHAnsi" w:hAnsiTheme="majorHAnsi" w:cstheme="majorHAnsi"/>
            <w:noProof/>
          </w:rPr>
          <w:t>AFC</w:t>
        </w:r>
        <w:r w:rsidR="00BA3FAB">
          <w:rPr>
            <w:rFonts w:asciiTheme="minorHAnsi" w:eastAsiaTheme="minorEastAsia" w:hAnsiTheme="minorHAnsi" w:cstheme="minorBidi"/>
            <w:noProof/>
            <w:szCs w:val="22"/>
          </w:rPr>
          <w:tab/>
        </w:r>
        <w:r w:rsidR="00BA3FAB" w:rsidRPr="00D01881">
          <w:rPr>
            <w:rStyle w:val="Hyperlnk"/>
            <w:rFonts w:asciiTheme="majorHAnsi" w:hAnsiTheme="majorHAnsi" w:cstheme="majorHAnsi"/>
            <w:noProof/>
          </w:rPr>
          <w:t>ENTREPRENADFÖRESKRIFTER VID UTFÖRANDEENTREPRENAD</w:t>
        </w:r>
        <w:r w:rsidR="00BA3FAB">
          <w:rPr>
            <w:noProof/>
            <w:webHidden/>
          </w:rPr>
          <w:tab/>
        </w:r>
        <w:r w:rsidR="00BA3FAB">
          <w:rPr>
            <w:noProof/>
            <w:webHidden/>
          </w:rPr>
          <w:fldChar w:fldCharType="begin"/>
        </w:r>
        <w:r w:rsidR="00BA3FAB">
          <w:rPr>
            <w:noProof/>
            <w:webHidden/>
          </w:rPr>
          <w:instrText xml:space="preserve"> PAGEREF _Toc526838733 \h </w:instrText>
        </w:r>
        <w:r w:rsidR="00BA3FAB">
          <w:rPr>
            <w:noProof/>
            <w:webHidden/>
          </w:rPr>
        </w:r>
        <w:r w:rsidR="00BA3FAB">
          <w:rPr>
            <w:noProof/>
            <w:webHidden/>
          </w:rPr>
          <w:fldChar w:fldCharType="separate"/>
        </w:r>
        <w:r w:rsidR="00845F72">
          <w:rPr>
            <w:noProof/>
            <w:webHidden/>
          </w:rPr>
          <w:t>12</w:t>
        </w:r>
        <w:r w:rsidR="00BA3FAB">
          <w:rPr>
            <w:noProof/>
            <w:webHidden/>
          </w:rPr>
          <w:fldChar w:fldCharType="end"/>
        </w:r>
      </w:hyperlink>
    </w:p>
    <w:p w14:paraId="67261489" w14:textId="416A8C10" w:rsidR="00BA3FAB" w:rsidRDefault="00E4449B" w:rsidP="00B25414">
      <w:pPr>
        <w:pStyle w:val="Innehll3"/>
        <w:ind w:left="1560"/>
        <w:rPr>
          <w:rFonts w:asciiTheme="minorHAnsi" w:eastAsiaTheme="minorEastAsia" w:hAnsiTheme="minorHAnsi" w:cstheme="minorBidi"/>
          <w:noProof/>
          <w:szCs w:val="22"/>
        </w:rPr>
      </w:pPr>
      <w:hyperlink w:anchor="_Toc526838734" w:history="1">
        <w:r w:rsidR="00BA3FAB" w:rsidRPr="00D01881">
          <w:rPr>
            <w:rStyle w:val="Hyperlnk"/>
            <w:rFonts w:asciiTheme="majorHAnsi" w:hAnsiTheme="majorHAnsi" w:cstheme="majorHAnsi"/>
            <w:noProof/>
          </w:rPr>
          <w:t>AFD</w:t>
        </w:r>
        <w:r w:rsidR="00BA3FAB">
          <w:rPr>
            <w:rFonts w:asciiTheme="minorHAnsi" w:eastAsiaTheme="minorEastAsia" w:hAnsiTheme="minorHAnsi" w:cstheme="minorBidi"/>
            <w:noProof/>
            <w:szCs w:val="22"/>
          </w:rPr>
          <w:tab/>
        </w:r>
        <w:r w:rsidR="00BA3FAB" w:rsidRPr="00D01881">
          <w:rPr>
            <w:rStyle w:val="Hyperlnk"/>
            <w:rFonts w:asciiTheme="majorHAnsi" w:hAnsiTheme="majorHAnsi" w:cstheme="majorHAnsi"/>
            <w:noProof/>
          </w:rPr>
          <w:t>ENTREPRENADFÖRESKRIFTER VID TOTALENTREPRENAD</w:t>
        </w:r>
        <w:r w:rsidR="00BA3FAB">
          <w:rPr>
            <w:noProof/>
            <w:webHidden/>
          </w:rPr>
          <w:tab/>
        </w:r>
        <w:r w:rsidR="00BA3FAB">
          <w:rPr>
            <w:noProof/>
            <w:webHidden/>
          </w:rPr>
          <w:fldChar w:fldCharType="begin"/>
        </w:r>
        <w:r w:rsidR="00BA3FAB">
          <w:rPr>
            <w:noProof/>
            <w:webHidden/>
          </w:rPr>
          <w:instrText xml:space="preserve"> PAGEREF _Toc526838734 \h </w:instrText>
        </w:r>
        <w:r w:rsidR="00BA3FAB">
          <w:rPr>
            <w:noProof/>
            <w:webHidden/>
          </w:rPr>
        </w:r>
        <w:r w:rsidR="00BA3FAB">
          <w:rPr>
            <w:noProof/>
            <w:webHidden/>
          </w:rPr>
          <w:fldChar w:fldCharType="separate"/>
        </w:r>
        <w:r w:rsidR="00845F72">
          <w:rPr>
            <w:noProof/>
            <w:webHidden/>
          </w:rPr>
          <w:t>20</w:t>
        </w:r>
        <w:r w:rsidR="00BA3FAB">
          <w:rPr>
            <w:noProof/>
            <w:webHidden/>
          </w:rPr>
          <w:fldChar w:fldCharType="end"/>
        </w:r>
      </w:hyperlink>
    </w:p>
    <w:p w14:paraId="3AEEB4D2" w14:textId="2BB1D6FD" w:rsidR="00BA3FAB" w:rsidRDefault="00E4449B" w:rsidP="00B25414">
      <w:pPr>
        <w:pStyle w:val="Innehll3"/>
        <w:ind w:left="1560"/>
        <w:rPr>
          <w:rFonts w:asciiTheme="minorHAnsi" w:eastAsiaTheme="minorEastAsia" w:hAnsiTheme="minorHAnsi" w:cstheme="minorBidi"/>
          <w:noProof/>
          <w:szCs w:val="22"/>
        </w:rPr>
      </w:pPr>
      <w:hyperlink w:anchor="_Toc526838735" w:history="1">
        <w:r w:rsidR="00BA3FAB" w:rsidRPr="00D01881">
          <w:rPr>
            <w:rStyle w:val="Hyperlnk"/>
            <w:rFonts w:asciiTheme="majorHAnsi" w:hAnsiTheme="majorHAnsi" w:cstheme="majorHAnsi"/>
            <w:noProof/>
          </w:rPr>
          <w:t>AFG</w:t>
        </w:r>
        <w:r w:rsidR="00BA3FAB">
          <w:rPr>
            <w:rFonts w:asciiTheme="minorHAnsi" w:eastAsiaTheme="minorEastAsia" w:hAnsiTheme="minorHAnsi" w:cstheme="minorBidi"/>
            <w:noProof/>
            <w:szCs w:val="22"/>
          </w:rPr>
          <w:tab/>
        </w:r>
        <w:r w:rsidR="00BA3FAB" w:rsidRPr="00D01881">
          <w:rPr>
            <w:rStyle w:val="Hyperlnk"/>
            <w:rFonts w:asciiTheme="majorHAnsi" w:hAnsiTheme="majorHAnsi" w:cstheme="majorHAnsi"/>
            <w:noProof/>
          </w:rPr>
          <w:t>ALLMÄNNA Arbeten och HJÄLPMEDEL</w:t>
        </w:r>
        <w:r w:rsidR="00BA3FAB">
          <w:rPr>
            <w:noProof/>
            <w:webHidden/>
          </w:rPr>
          <w:tab/>
        </w:r>
        <w:r w:rsidR="00BA3FAB">
          <w:rPr>
            <w:noProof/>
            <w:webHidden/>
          </w:rPr>
          <w:fldChar w:fldCharType="begin"/>
        </w:r>
        <w:r w:rsidR="00BA3FAB">
          <w:rPr>
            <w:noProof/>
            <w:webHidden/>
          </w:rPr>
          <w:instrText xml:space="preserve"> PAGEREF _Toc526838735 \h </w:instrText>
        </w:r>
        <w:r w:rsidR="00BA3FAB">
          <w:rPr>
            <w:noProof/>
            <w:webHidden/>
          </w:rPr>
        </w:r>
        <w:r w:rsidR="00BA3FAB">
          <w:rPr>
            <w:noProof/>
            <w:webHidden/>
          </w:rPr>
          <w:fldChar w:fldCharType="separate"/>
        </w:r>
        <w:r w:rsidR="00845F72">
          <w:rPr>
            <w:noProof/>
            <w:webHidden/>
          </w:rPr>
          <w:t>28</w:t>
        </w:r>
        <w:r w:rsidR="00BA3FAB">
          <w:rPr>
            <w:noProof/>
            <w:webHidden/>
          </w:rPr>
          <w:fldChar w:fldCharType="end"/>
        </w:r>
      </w:hyperlink>
    </w:p>
    <w:p w14:paraId="7079CAC9" w14:textId="6049CBB0" w:rsidR="00C21C27" w:rsidRPr="008227FD" w:rsidRDefault="00C21C27" w:rsidP="00B25414">
      <w:pPr>
        <w:pStyle w:val="BESKbrdtext"/>
        <w:ind w:left="1560"/>
        <w:outlineLvl w:val="0"/>
        <w:rPr>
          <w:rFonts w:asciiTheme="majorHAnsi" w:hAnsiTheme="majorHAnsi" w:cstheme="majorHAnsi"/>
        </w:rPr>
      </w:pPr>
      <w:r w:rsidRPr="008227FD">
        <w:rPr>
          <w:rFonts w:asciiTheme="majorHAnsi" w:hAnsiTheme="majorHAnsi" w:cstheme="majorHAnsi"/>
        </w:rPr>
        <w:fldChar w:fldCharType="end"/>
      </w:r>
    </w:p>
    <w:p w14:paraId="0B657E27" w14:textId="77777777" w:rsidR="00C21C27" w:rsidRPr="008227FD" w:rsidRDefault="00C21C27" w:rsidP="00B25414">
      <w:pPr>
        <w:pStyle w:val="BESKbrdtext"/>
        <w:ind w:left="1560"/>
        <w:rPr>
          <w:rFonts w:asciiTheme="majorHAnsi" w:hAnsiTheme="majorHAnsi" w:cstheme="majorHAnsi"/>
        </w:rPr>
        <w:sectPr w:rsidR="00C21C27" w:rsidRPr="008227FD" w:rsidSect="000B2CDD">
          <w:headerReference w:type="default" r:id="rId8"/>
          <w:pgSz w:w="11907" w:h="16840" w:code="9"/>
          <w:pgMar w:top="850" w:right="794" w:bottom="737" w:left="1134" w:header="737" w:footer="454" w:gutter="0"/>
          <w:cols w:space="720"/>
          <w:noEndnote/>
        </w:sectPr>
      </w:pPr>
    </w:p>
    <w:p w14:paraId="5F6C452E" w14:textId="77777777" w:rsidR="00C21C27" w:rsidRPr="008227FD" w:rsidRDefault="00C21C27" w:rsidP="00B25414">
      <w:pPr>
        <w:pStyle w:val="BESKrub2"/>
        <w:ind w:left="1560"/>
        <w:rPr>
          <w:rFonts w:asciiTheme="majorHAnsi" w:hAnsiTheme="majorHAnsi" w:cstheme="majorHAnsi"/>
        </w:rPr>
      </w:pPr>
      <w:bookmarkStart w:id="0" w:name="_Toc228097773"/>
      <w:bookmarkStart w:id="1" w:name="_Toc317165612"/>
      <w:bookmarkStart w:id="2" w:name="_Toc526838730"/>
      <w:r w:rsidRPr="008227FD">
        <w:rPr>
          <w:rFonts w:asciiTheme="majorHAnsi" w:hAnsiTheme="majorHAnsi" w:cstheme="majorHAnsi"/>
        </w:rPr>
        <w:lastRenderedPageBreak/>
        <w:t>AF</w:t>
      </w:r>
      <w:r w:rsidRPr="008227FD">
        <w:rPr>
          <w:rFonts w:asciiTheme="majorHAnsi" w:hAnsiTheme="majorHAnsi" w:cstheme="majorHAnsi"/>
        </w:rPr>
        <w:tab/>
        <w:t>ADMINISTRATIVA FÖRESKRIFTER</w:t>
      </w:r>
      <w:bookmarkEnd w:id="0"/>
      <w:bookmarkEnd w:id="1"/>
      <w:bookmarkEnd w:id="2"/>
    </w:p>
    <w:p w14:paraId="469E98C5" w14:textId="77777777" w:rsidR="00D03908" w:rsidRPr="008227FD" w:rsidRDefault="00D03908"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DED72A8" w14:textId="06092B6F" w:rsidR="00185E64" w:rsidRDefault="00185E64" w:rsidP="00B25414">
      <w:pPr>
        <w:pStyle w:val="BESKbrdtext"/>
        <w:ind w:left="1560"/>
      </w:pPr>
      <w:r>
        <w:t xml:space="preserve">Dessa administrativa föreskrifter ansluter till AMA AF </w:t>
      </w:r>
      <w:r w:rsidR="006448A3">
        <w:t>21</w:t>
      </w:r>
      <w:r w:rsidR="00441BEB">
        <w:t>.</w:t>
      </w:r>
    </w:p>
    <w:p w14:paraId="032F82D7" w14:textId="77777777" w:rsidR="00D03908" w:rsidRDefault="00D03908" w:rsidP="00B25414">
      <w:pPr>
        <w:pStyle w:val="BESKbrdtext"/>
        <w:ind w:left="1560"/>
      </w:pPr>
    </w:p>
    <w:p w14:paraId="2AD1B64B" w14:textId="77777777" w:rsidR="00C21C27" w:rsidRPr="008227FD" w:rsidRDefault="00C21C27" w:rsidP="00B25414">
      <w:pPr>
        <w:pStyle w:val="BESKrub3versal"/>
        <w:ind w:left="1560"/>
        <w:rPr>
          <w:rFonts w:asciiTheme="majorHAnsi" w:hAnsiTheme="majorHAnsi" w:cstheme="majorHAnsi"/>
        </w:rPr>
      </w:pPr>
      <w:bookmarkStart w:id="3" w:name="_Toc317165613"/>
      <w:bookmarkStart w:id="4" w:name="_Toc526838731"/>
      <w:r w:rsidRPr="008227FD">
        <w:rPr>
          <w:rFonts w:asciiTheme="majorHAnsi" w:hAnsiTheme="majorHAnsi" w:cstheme="majorHAnsi"/>
        </w:rPr>
        <w:t>AFA</w:t>
      </w:r>
      <w:r w:rsidRPr="008227FD">
        <w:rPr>
          <w:rFonts w:asciiTheme="majorHAnsi" w:hAnsiTheme="majorHAnsi" w:cstheme="majorHAnsi"/>
        </w:rPr>
        <w:tab/>
        <w:t>ALLMÄN ORIENTERING</w:t>
      </w:r>
      <w:bookmarkEnd w:id="3"/>
      <w:bookmarkEnd w:id="4"/>
    </w:p>
    <w:p w14:paraId="4A4B2C8B" w14:textId="77777777" w:rsidR="00BD29B1" w:rsidRPr="008227FD" w:rsidRDefault="00BD29B1" w:rsidP="00B25414">
      <w:pPr>
        <w:pStyle w:val="BESKrub5"/>
        <w:ind w:left="1560"/>
        <w:rPr>
          <w:rFonts w:asciiTheme="majorHAnsi" w:hAnsiTheme="majorHAnsi" w:cstheme="majorHAnsi"/>
        </w:rPr>
      </w:pPr>
      <w:r w:rsidRPr="008227FD">
        <w:rPr>
          <w:rFonts w:asciiTheme="majorHAnsi" w:hAnsiTheme="majorHAnsi" w:cstheme="majorHAnsi"/>
        </w:rPr>
        <w:t>AFA.1</w:t>
      </w:r>
      <w:r w:rsidRPr="008227FD">
        <w:rPr>
          <w:rFonts w:asciiTheme="majorHAnsi" w:hAnsiTheme="majorHAnsi" w:cstheme="majorHAnsi"/>
        </w:rPr>
        <w:tab/>
        <w:t>Kontaktuppgifter</w:t>
      </w:r>
    </w:p>
    <w:p w14:paraId="40F8AD68" w14:textId="245C7E7C" w:rsidR="00BD29B1" w:rsidRPr="008227FD"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F21519D" w14:textId="7E8C03DF" w:rsidR="008017A0" w:rsidRPr="008227FD" w:rsidRDefault="00D86B85" w:rsidP="00B25414">
      <w:pPr>
        <w:pStyle w:val="BESKrub5"/>
        <w:ind w:left="1560"/>
        <w:rPr>
          <w:rFonts w:asciiTheme="majorHAnsi" w:hAnsiTheme="majorHAnsi" w:cstheme="majorHAnsi"/>
        </w:rPr>
      </w:pPr>
      <w:r>
        <w:rPr>
          <w:rFonts w:asciiTheme="majorHAnsi" w:hAnsiTheme="majorHAnsi" w:cstheme="majorHAnsi"/>
        </w:rPr>
        <w:t>AFA.11</w:t>
      </w:r>
      <w:r>
        <w:rPr>
          <w:rFonts w:asciiTheme="majorHAnsi" w:hAnsiTheme="majorHAnsi" w:cstheme="majorHAnsi"/>
        </w:rPr>
        <w:tab/>
      </w:r>
      <w:r w:rsidR="008017A0" w:rsidRPr="00193176">
        <w:rPr>
          <w:rFonts w:asciiTheme="majorHAnsi" w:hAnsiTheme="majorHAnsi" w:cstheme="majorHAnsi"/>
        </w:rPr>
        <w:t>Byggherre</w:t>
      </w:r>
    </w:p>
    <w:p w14:paraId="5C44BDEA" w14:textId="31D67A8D" w:rsidR="008017A0" w:rsidRDefault="008017A0" w:rsidP="00B25414">
      <w:pPr>
        <w:pStyle w:val="BESKrub5"/>
        <w:ind w:left="1560"/>
        <w:rPr>
          <w:rFonts w:asciiTheme="majorHAnsi" w:hAnsiTheme="majorHAnsi" w:cstheme="majorHAnsi"/>
        </w:rPr>
      </w:pPr>
      <w:r w:rsidRPr="008227FD">
        <w:rPr>
          <w:rFonts w:asciiTheme="majorHAnsi" w:hAnsiTheme="majorHAnsi" w:cstheme="majorHAnsi"/>
        </w:rPr>
        <w:t>AF</w:t>
      </w:r>
      <w:r w:rsidR="001133E2" w:rsidRPr="008227FD">
        <w:rPr>
          <w:rFonts w:asciiTheme="majorHAnsi" w:hAnsiTheme="majorHAnsi" w:cstheme="majorHAnsi"/>
        </w:rPr>
        <w:t>A</w:t>
      </w:r>
      <w:r w:rsidRPr="008227FD">
        <w:rPr>
          <w:rFonts w:asciiTheme="majorHAnsi" w:hAnsiTheme="majorHAnsi" w:cstheme="majorHAnsi"/>
        </w:rPr>
        <w:t>.12</w:t>
      </w:r>
      <w:r w:rsidRPr="008227FD">
        <w:rPr>
          <w:rFonts w:asciiTheme="majorHAnsi" w:hAnsiTheme="majorHAnsi" w:cstheme="majorHAnsi"/>
        </w:rPr>
        <w:tab/>
        <w:t>Beställare</w:t>
      </w:r>
    </w:p>
    <w:p w14:paraId="15E35AA4" w14:textId="28D3E31E" w:rsidR="00193176" w:rsidRPr="00D035D8" w:rsidRDefault="0011141A" w:rsidP="00B25414">
      <w:pPr>
        <w:pStyle w:val="BESKbrdtext"/>
        <w:ind w:left="1560"/>
      </w:pPr>
      <w:r w:rsidRPr="00D035D8">
        <w:t>[</w:t>
      </w:r>
      <w:r w:rsidR="009627FB" w:rsidRPr="00D035D8">
        <w:t>Ange b</w:t>
      </w:r>
      <w:r w:rsidR="00A3314D" w:rsidRPr="00D035D8">
        <w:t>eställarens namn</w:t>
      </w:r>
      <w:r w:rsidRPr="00D035D8">
        <w:t>]</w:t>
      </w:r>
    </w:p>
    <w:p w14:paraId="45CB806A" w14:textId="63BCCCAA" w:rsidR="00A3314D" w:rsidRPr="00D035D8" w:rsidRDefault="009627FB" w:rsidP="00B25414">
      <w:pPr>
        <w:pStyle w:val="BESKbrdtext"/>
        <w:ind w:left="1560"/>
      </w:pPr>
      <w:r w:rsidRPr="00D035D8">
        <w:t xml:space="preserve">[Ange </w:t>
      </w:r>
      <w:r w:rsidR="0011141A" w:rsidRPr="00D035D8">
        <w:t>a</w:t>
      </w:r>
      <w:r w:rsidR="00A3314D" w:rsidRPr="00D035D8">
        <w:t>dress</w:t>
      </w:r>
      <w:r w:rsidR="0011141A" w:rsidRPr="00D035D8">
        <w:t>]</w:t>
      </w:r>
    </w:p>
    <w:p w14:paraId="415DDDC5" w14:textId="102E3BC1" w:rsidR="00A3314D" w:rsidRPr="00D035D8" w:rsidRDefault="0011141A" w:rsidP="00B25414">
      <w:pPr>
        <w:pStyle w:val="BESKbrdtext"/>
        <w:ind w:left="1560"/>
      </w:pPr>
      <w:r w:rsidRPr="00D035D8">
        <w:t>[</w:t>
      </w:r>
      <w:r w:rsidR="009627FB" w:rsidRPr="00D035D8">
        <w:t xml:space="preserve">Ange </w:t>
      </w:r>
      <w:r w:rsidR="00F2366F" w:rsidRPr="00D035D8">
        <w:t xml:space="preserve">postnummer och </w:t>
      </w:r>
      <w:r w:rsidR="00CF114B" w:rsidRPr="00D035D8">
        <w:t>postort</w:t>
      </w:r>
      <w:r w:rsidRPr="00D035D8">
        <w:t>]</w:t>
      </w:r>
    </w:p>
    <w:p w14:paraId="43A607F1" w14:textId="71D7B36D" w:rsidR="00A3314D" w:rsidRPr="00D035D8" w:rsidRDefault="00A3314D" w:rsidP="00B25414">
      <w:pPr>
        <w:pStyle w:val="BESKbrdtext"/>
        <w:ind w:left="1560"/>
      </w:pPr>
      <w:r w:rsidRPr="00D035D8">
        <w:t>Tel:</w:t>
      </w:r>
      <w:r w:rsidR="0011141A" w:rsidRPr="00D035D8">
        <w:t xml:space="preserve"> [</w:t>
      </w:r>
      <w:r w:rsidR="00CF114B" w:rsidRPr="00D035D8">
        <w:t xml:space="preserve">Ange </w:t>
      </w:r>
      <w:r w:rsidR="0011141A" w:rsidRPr="00D035D8">
        <w:t>telefonnummer]</w:t>
      </w:r>
    </w:p>
    <w:p w14:paraId="54369798" w14:textId="03BFB136" w:rsidR="001133E2" w:rsidRPr="00D035D8" w:rsidRDefault="001133E2" w:rsidP="00B25414">
      <w:pPr>
        <w:pStyle w:val="BESKrub5"/>
        <w:ind w:left="1560"/>
        <w:rPr>
          <w:rFonts w:asciiTheme="majorHAnsi" w:hAnsiTheme="majorHAnsi" w:cstheme="majorHAnsi"/>
        </w:rPr>
      </w:pPr>
      <w:r w:rsidRPr="00D035D8">
        <w:rPr>
          <w:rFonts w:asciiTheme="majorHAnsi" w:hAnsiTheme="majorHAnsi" w:cstheme="majorHAnsi"/>
        </w:rPr>
        <w:t>AFA.121</w:t>
      </w:r>
      <w:r w:rsidRPr="00D035D8">
        <w:rPr>
          <w:rFonts w:asciiTheme="majorHAnsi" w:hAnsiTheme="majorHAnsi" w:cstheme="majorHAnsi"/>
        </w:rPr>
        <w:tab/>
        <w:t>Beställarens kontaktperson under anbudstiden</w:t>
      </w:r>
    </w:p>
    <w:p w14:paraId="0CE84118" w14:textId="2E8319DB" w:rsidR="00A3314D" w:rsidRPr="00D035D8" w:rsidRDefault="00A3314D" w:rsidP="00B25414">
      <w:pPr>
        <w:pStyle w:val="BESKbrdtext"/>
        <w:ind w:left="1560"/>
      </w:pPr>
      <w:r w:rsidRPr="00D035D8">
        <w:t xml:space="preserve">Förfrågningar </w:t>
      </w:r>
      <w:r w:rsidR="001B575B" w:rsidRPr="00D035D8">
        <w:t xml:space="preserve">om entreprenaden </w:t>
      </w:r>
      <w:r w:rsidRPr="00D035D8">
        <w:t>under anbudstiden ska ställas till:</w:t>
      </w:r>
    </w:p>
    <w:p w14:paraId="5179C8D6" w14:textId="58B719FA" w:rsidR="00193176" w:rsidRPr="00D035D8" w:rsidRDefault="0011141A" w:rsidP="00B25414">
      <w:pPr>
        <w:pStyle w:val="BESKbrdtext"/>
        <w:ind w:left="1560"/>
      </w:pPr>
      <w:r w:rsidRPr="00D035D8">
        <w:t>[</w:t>
      </w:r>
      <w:r w:rsidR="00CF114B" w:rsidRPr="00D035D8">
        <w:t>Ange namn på kontakt</w:t>
      </w:r>
      <w:r w:rsidR="006E38B2" w:rsidRPr="00D035D8">
        <w:t>person</w:t>
      </w:r>
      <w:r w:rsidRPr="00D035D8">
        <w:t>]</w:t>
      </w:r>
    </w:p>
    <w:p w14:paraId="481A9CCC" w14:textId="1338DE37" w:rsidR="00193176" w:rsidRPr="00D035D8" w:rsidRDefault="0011141A" w:rsidP="00B25414">
      <w:pPr>
        <w:pStyle w:val="BESKbrdtext"/>
        <w:ind w:left="1560"/>
      </w:pPr>
      <w:r w:rsidRPr="00D035D8">
        <w:t>Tel: [</w:t>
      </w:r>
      <w:r w:rsidR="006E38B2" w:rsidRPr="00D035D8">
        <w:t xml:space="preserve">Ange </w:t>
      </w:r>
      <w:r w:rsidRPr="00D035D8">
        <w:t>telefonnummer]</w:t>
      </w:r>
    </w:p>
    <w:p w14:paraId="6BFE1F5C" w14:textId="3FF09B75" w:rsidR="00193176" w:rsidRPr="00D035D8" w:rsidRDefault="0011141A" w:rsidP="00B25414">
      <w:pPr>
        <w:pStyle w:val="BESKbrdtext"/>
        <w:ind w:left="1560"/>
      </w:pPr>
      <w:r w:rsidRPr="00D035D8">
        <w:t>E-post: [</w:t>
      </w:r>
      <w:r w:rsidR="006E38B2" w:rsidRPr="00D035D8">
        <w:t xml:space="preserve">Ange </w:t>
      </w:r>
      <w:r w:rsidRPr="00D035D8">
        <w:t>e-postadress]</w:t>
      </w:r>
    </w:p>
    <w:p w14:paraId="5135F25D" w14:textId="77777777" w:rsidR="00193176" w:rsidRPr="00D035D8" w:rsidRDefault="00193176" w:rsidP="00B25414">
      <w:pPr>
        <w:pStyle w:val="BESKrub6"/>
        <w:ind w:left="1560"/>
      </w:pPr>
      <w:r w:rsidRPr="00D035D8">
        <w:t>AFA.122</w:t>
      </w:r>
      <w:r w:rsidRPr="00D035D8">
        <w:tab/>
        <w:t>Beställarens kontaktperson för visning av arbetsområdet</w:t>
      </w:r>
    </w:p>
    <w:p w14:paraId="6D3E4573" w14:textId="108B082E" w:rsidR="00A3314D" w:rsidRPr="00D035D8" w:rsidRDefault="00A3314D" w:rsidP="00B25414">
      <w:pPr>
        <w:pStyle w:val="BESKbrdtext"/>
        <w:ind w:left="1560"/>
      </w:pPr>
      <w:r w:rsidRPr="00D035D8">
        <w:t>Förfrågningar om visning av arbetsområdet ska ställas till:</w:t>
      </w:r>
    </w:p>
    <w:p w14:paraId="329AE7D9" w14:textId="77777777" w:rsidR="00D47CFC" w:rsidRPr="00D035D8" w:rsidRDefault="00D47CFC" w:rsidP="00B25414">
      <w:pPr>
        <w:pStyle w:val="BESKbrdtext"/>
        <w:ind w:left="1560"/>
      </w:pPr>
      <w:r w:rsidRPr="00D035D8">
        <w:t>[</w:t>
      </w:r>
      <w:r w:rsidRPr="00B25414">
        <w:t>Ange namn på kontaktperson</w:t>
      </w:r>
      <w:r w:rsidRPr="00D035D8">
        <w:t>]</w:t>
      </w:r>
    </w:p>
    <w:p w14:paraId="7BBD4985" w14:textId="77777777" w:rsidR="00D47CFC" w:rsidRPr="00D035D8" w:rsidRDefault="00D47CFC" w:rsidP="00B25414">
      <w:pPr>
        <w:pStyle w:val="BESKbrdtext"/>
        <w:ind w:left="1560"/>
      </w:pPr>
      <w:r w:rsidRPr="00D035D8">
        <w:t>Tel: [</w:t>
      </w:r>
      <w:r w:rsidRPr="00B25414">
        <w:t>Ange telefonnummer</w:t>
      </w:r>
      <w:r w:rsidRPr="00D035D8">
        <w:t>]</w:t>
      </w:r>
    </w:p>
    <w:p w14:paraId="57C9711B" w14:textId="2B6884AC" w:rsidR="0011141A" w:rsidRPr="0011141A" w:rsidRDefault="00D47CFC" w:rsidP="00B25414">
      <w:pPr>
        <w:pStyle w:val="BESKbrdtext"/>
        <w:ind w:left="1560"/>
      </w:pPr>
      <w:r w:rsidRPr="00D035D8">
        <w:t>E-post: [</w:t>
      </w:r>
      <w:r w:rsidRPr="00B25414">
        <w:t>Ange e-postadress</w:t>
      </w:r>
      <w:r w:rsidRPr="00D035D8">
        <w:t>]</w:t>
      </w:r>
    </w:p>
    <w:p w14:paraId="4D627709" w14:textId="77777777" w:rsidR="001133E2" w:rsidRPr="008227FD" w:rsidRDefault="001133E2" w:rsidP="00B25414">
      <w:pPr>
        <w:pStyle w:val="BESKrub5"/>
        <w:ind w:left="1560"/>
        <w:rPr>
          <w:rFonts w:asciiTheme="majorHAnsi" w:hAnsiTheme="majorHAnsi" w:cstheme="majorHAnsi"/>
        </w:rPr>
      </w:pPr>
      <w:r w:rsidRPr="008227FD">
        <w:rPr>
          <w:rFonts w:asciiTheme="majorHAnsi" w:hAnsiTheme="majorHAnsi" w:cstheme="majorHAnsi"/>
        </w:rPr>
        <w:t>AFA.15</w:t>
      </w:r>
      <w:r w:rsidRPr="008227FD">
        <w:rPr>
          <w:rFonts w:asciiTheme="majorHAnsi" w:hAnsiTheme="majorHAnsi" w:cstheme="majorHAnsi"/>
        </w:rPr>
        <w:tab/>
        <w:t>Nätägare</w:t>
      </w:r>
    </w:p>
    <w:p w14:paraId="557D85C9" w14:textId="4EDFAE35" w:rsidR="00BD29B1" w:rsidRPr="008227FD"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B8250FA" w14:textId="77777777" w:rsidR="001133E2" w:rsidRPr="008227FD" w:rsidRDefault="001133E2" w:rsidP="00B25414">
      <w:pPr>
        <w:pStyle w:val="BESKrub5"/>
        <w:ind w:left="1560"/>
        <w:rPr>
          <w:rFonts w:asciiTheme="majorHAnsi" w:hAnsiTheme="majorHAnsi" w:cstheme="majorHAnsi"/>
        </w:rPr>
      </w:pPr>
      <w:r w:rsidRPr="008227FD">
        <w:rPr>
          <w:rFonts w:asciiTheme="majorHAnsi" w:hAnsiTheme="majorHAnsi" w:cstheme="majorHAnsi"/>
        </w:rPr>
        <w:t>AFA.21</w:t>
      </w:r>
      <w:r w:rsidRPr="008227FD">
        <w:rPr>
          <w:rFonts w:asciiTheme="majorHAnsi" w:hAnsiTheme="majorHAnsi" w:cstheme="majorHAnsi"/>
        </w:rPr>
        <w:tab/>
        <w:t>Översiktlig information om objektet</w:t>
      </w:r>
    </w:p>
    <w:p w14:paraId="6169624E" w14:textId="3F251ED9" w:rsidR="003304B9"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2ED4239" w14:textId="77777777" w:rsidR="001133E2" w:rsidRPr="008227FD" w:rsidRDefault="001133E2" w:rsidP="00B25414">
      <w:pPr>
        <w:pStyle w:val="BESKrub5"/>
        <w:ind w:left="1560"/>
        <w:rPr>
          <w:rFonts w:asciiTheme="majorHAnsi" w:hAnsiTheme="majorHAnsi" w:cstheme="majorHAnsi"/>
        </w:rPr>
      </w:pPr>
      <w:r w:rsidRPr="008227FD">
        <w:rPr>
          <w:rFonts w:asciiTheme="majorHAnsi" w:hAnsiTheme="majorHAnsi" w:cstheme="majorHAnsi"/>
        </w:rPr>
        <w:t>AFA.22</w:t>
      </w:r>
      <w:r w:rsidRPr="008227FD">
        <w:rPr>
          <w:rFonts w:asciiTheme="majorHAnsi" w:hAnsiTheme="majorHAnsi" w:cstheme="majorHAnsi"/>
        </w:rPr>
        <w:tab/>
        <w:t>Objektets läge</w:t>
      </w:r>
    </w:p>
    <w:p w14:paraId="0312502A" w14:textId="248ADC8F" w:rsidR="00085A07"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65D11B7" w14:textId="77777777" w:rsidR="00FA6FFA" w:rsidRDefault="00FA6FFA" w:rsidP="00B25414">
      <w:pPr>
        <w:tabs>
          <w:tab w:val="clear" w:pos="9979"/>
        </w:tabs>
        <w:spacing w:after="160" w:line="259" w:lineRule="auto"/>
        <w:ind w:left="1560"/>
        <w:rPr>
          <w:rFonts w:asciiTheme="majorHAnsi" w:hAnsiTheme="majorHAnsi" w:cstheme="majorHAnsi"/>
          <w:b/>
          <w:sz w:val="26"/>
        </w:rPr>
      </w:pPr>
      <w:r>
        <w:rPr>
          <w:rFonts w:asciiTheme="majorHAnsi" w:hAnsiTheme="majorHAnsi" w:cstheme="majorHAnsi"/>
        </w:rPr>
        <w:br w:type="page"/>
      </w:r>
    </w:p>
    <w:p w14:paraId="1CCD399D" w14:textId="45CF35EA" w:rsidR="003E691A" w:rsidRPr="008227FD" w:rsidRDefault="003E691A" w:rsidP="00B25414">
      <w:pPr>
        <w:pStyle w:val="BESKrub5"/>
        <w:ind w:left="1560"/>
        <w:rPr>
          <w:rFonts w:asciiTheme="majorHAnsi" w:hAnsiTheme="majorHAnsi" w:cstheme="majorHAnsi"/>
        </w:rPr>
      </w:pPr>
      <w:r w:rsidRPr="008227FD">
        <w:rPr>
          <w:rFonts w:asciiTheme="majorHAnsi" w:hAnsiTheme="majorHAnsi" w:cstheme="majorHAnsi"/>
        </w:rPr>
        <w:lastRenderedPageBreak/>
        <w:t>AF</w:t>
      </w:r>
      <w:r>
        <w:rPr>
          <w:rFonts w:asciiTheme="majorHAnsi" w:hAnsiTheme="majorHAnsi" w:cstheme="majorHAnsi"/>
        </w:rPr>
        <w:t>A</w:t>
      </w:r>
      <w:r w:rsidRPr="008227FD">
        <w:rPr>
          <w:rFonts w:asciiTheme="majorHAnsi" w:hAnsiTheme="majorHAnsi" w:cstheme="majorHAnsi"/>
        </w:rPr>
        <w:t>.</w:t>
      </w:r>
      <w:r>
        <w:rPr>
          <w:rFonts w:asciiTheme="majorHAnsi" w:hAnsiTheme="majorHAnsi" w:cstheme="majorHAnsi"/>
        </w:rPr>
        <w:t>3</w:t>
      </w:r>
      <w:r w:rsidRPr="008227FD">
        <w:rPr>
          <w:rFonts w:asciiTheme="majorHAnsi" w:hAnsiTheme="majorHAnsi" w:cstheme="majorHAnsi"/>
        </w:rPr>
        <w:tab/>
        <w:t>Upphandlingsform</w:t>
      </w:r>
    </w:p>
    <w:p w14:paraId="0827F582" w14:textId="77777777" w:rsidR="003E691A" w:rsidRDefault="003E691A"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AE2E69B" w14:textId="7EB0A0BF" w:rsidR="00F238A9" w:rsidRDefault="00F238A9" w:rsidP="00B25414">
      <w:pPr>
        <w:pStyle w:val="BESKrub5"/>
        <w:ind w:left="1560"/>
        <w:rPr>
          <w:rFonts w:asciiTheme="majorHAnsi" w:hAnsiTheme="majorHAnsi" w:cstheme="majorHAnsi"/>
        </w:rPr>
      </w:pPr>
      <w:r>
        <w:rPr>
          <w:rFonts w:asciiTheme="majorHAnsi" w:hAnsiTheme="majorHAnsi" w:cstheme="majorHAnsi"/>
        </w:rPr>
        <w:t>AFA</w:t>
      </w:r>
      <w:r w:rsidR="00ED3124">
        <w:rPr>
          <w:rFonts w:asciiTheme="majorHAnsi" w:hAnsiTheme="majorHAnsi" w:cstheme="majorHAnsi"/>
        </w:rPr>
        <w:t xml:space="preserve">.4 </w:t>
      </w:r>
      <w:r w:rsidR="00ED3124">
        <w:rPr>
          <w:rFonts w:asciiTheme="majorHAnsi" w:hAnsiTheme="majorHAnsi" w:cstheme="majorHAnsi"/>
        </w:rPr>
        <w:tab/>
        <w:t>Entreprenadform</w:t>
      </w:r>
    </w:p>
    <w:p w14:paraId="250C1264" w14:textId="77777777" w:rsidR="00002C85" w:rsidRDefault="00002C85"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E0B5BF5" w14:textId="0B37D896" w:rsidR="00A164E5" w:rsidRPr="0034014C" w:rsidRDefault="002940AD" w:rsidP="00B25414">
      <w:pPr>
        <w:pStyle w:val="BESKbrdtext"/>
        <w:ind w:left="1560"/>
      </w:pPr>
      <w:r>
        <w:t>Avrop</w:t>
      </w:r>
      <w:r w:rsidR="00A164E5" w:rsidRPr="0034014C">
        <w:t xml:space="preserve"> enligt detta ramavtal kan </w:t>
      </w:r>
      <w:r>
        <w:t>ske</w:t>
      </w:r>
      <w:r w:rsidR="00A164E5" w:rsidRPr="0034014C">
        <w:t xml:space="preserve"> som utförandeentreprenad (AB 04) eller totalentreprenad (ABT 06). Om inget annat avtalas vid avrop </w:t>
      </w:r>
      <w:r w:rsidR="0034014C" w:rsidRPr="0034014C">
        <w:t>ska</w:t>
      </w:r>
      <w:r w:rsidR="00A164E5" w:rsidRPr="0034014C">
        <w:t xml:space="preserve"> </w:t>
      </w:r>
      <w:r w:rsidR="00B146AE" w:rsidRPr="0034014C">
        <w:t>entreprenadformen vara totalentreprenad.</w:t>
      </w:r>
      <w:r w:rsidR="00A164E5" w:rsidRPr="0034014C">
        <w:t xml:space="preserve"> </w:t>
      </w:r>
    </w:p>
    <w:p w14:paraId="7F349747" w14:textId="77777777" w:rsidR="00002C85" w:rsidRPr="00820E00" w:rsidRDefault="00002C85" w:rsidP="00174005">
      <w:pPr>
        <w:pStyle w:val="BESKbrdtext"/>
        <w:ind w:left="2410"/>
        <w:rPr>
          <w:rFonts w:asciiTheme="majorHAnsi" w:hAnsiTheme="majorHAnsi" w:cstheme="majorHAnsi"/>
          <w:i/>
        </w:rPr>
      </w:pPr>
      <w:r w:rsidRPr="00820E00">
        <w:rPr>
          <w:rFonts w:asciiTheme="majorHAnsi" w:hAnsiTheme="majorHAnsi" w:cstheme="majorHAnsi"/>
          <w:i/>
        </w:rPr>
        <w:t>Det finns två huvudsakliga entreprenadformer; utförande</w:t>
      </w:r>
      <w:r w:rsidRPr="00820E00">
        <w:rPr>
          <w:rFonts w:asciiTheme="majorHAnsi" w:hAnsiTheme="majorHAnsi" w:cstheme="majorHAnsi"/>
          <w:i/>
        </w:rPr>
        <w:softHyphen/>
        <w:t>entreprenad och totalentreprenad.</w:t>
      </w:r>
    </w:p>
    <w:p w14:paraId="0FA65A30" w14:textId="77777777" w:rsidR="00B759E5" w:rsidRPr="00820E00" w:rsidRDefault="00B759E5" w:rsidP="00174005">
      <w:pPr>
        <w:pStyle w:val="BESKbrdtext"/>
        <w:ind w:left="2410"/>
        <w:rPr>
          <w:rFonts w:asciiTheme="majorHAnsi" w:hAnsiTheme="majorHAnsi" w:cstheme="majorHAnsi"/>
          <w:i/>
        </w:rPr>
      </w:pPr>
      <w:r w:rsidRPr="00820E00">
        <w:rPr>
          <w:rFonts w:asciiTheme="majorHAnsi" w:hAnsiTheme="majorHAnsi" w:cstheme="majorHAnsi"/>
          <w:i/>
        </w:rPr>
        <w:t xml:space="preserve">Vid en totalentreprenad är det entreprenören som ansvarar för såväl projektering som utförande. Här tillhandahåller beställaren ett underlag med sina önskemål om det färdiga objektets funktioner och utseende. Det är sedan entreprenören som projekterar och utformar de tekniska lösningarna, tar fram bygghandlingar och slutligen utför entreprenaden. Därmed ansvarar entreprenören för den färdiga entreprenadens funktion. </w:t>
      </w:r>
    </w:p>
    <w:p w14:paraId="28B479A0" w14:textId="77777777" w:rsidR="00B759E5" w:rsidRPr="00820E00" w:rsidRDefault="00B759E5" w:rsidP="00174005">
      <w:pPr>
        <w:pStyle w:val="BESKbrdtext"/>
        <w:ind w:left="2410"/>
        <w:rPr>
          <w:rFonts w:asciiTheme="majorHAnsi" w:hAnsiTheme="majorHAnsi" w:cstheme="majorHAnsi"/>
          <w:i/>
        </w:rPr>
      </w:pPr>
      <w:r w:rsidRPr="00820E00">
        <w:rPr>
          <w:rFonts w:asciiTheme="majorHAnsi" w:hAnsiTheme="majorHAnsi" w:cstheme="majorHAnsi"/>
          <w:i/>
        </w:rPr>
        <w:t>Vid ramavtal avseende löpande installationsarbeten är det oftast lämpligast att använda totalentreprenad. Detta sparar in konsult</w:t>
      </w:r>
      <w:r w:rsidRPr="00820E00">
        <w:rPr>
          <w:rFonts w:asciiTheme="majorHAnsi" w:hAnsiTheme="majorHAnsi" w:cstheme="majorHAnsi"/>
          <w:i/>
        </w:rPr>
        <w:softHyphen/>
        <w:t>kostnader, eftersom en entreprenör inom installations</w:t>
      </w:r>
      <w:r w:rsidRPr="00820E00">
        <w:rPr>
          <w:rFonts w:asciiTheme="majorHAnsi" w:hAnsiTheme="majorHAnsi" w:cstheme="majorHAnsi"/>
          <w:i/>
        </w:rPr>
        <w:softHyphen/>
        <w:t xml:space="preserve">branschen vid ramavtalsarbeten i regel har tillräcklig kompetens för att arbeta självständigt och välja bästa möjliga materiel och metod utifrån den funktion och det ändamål som föreskrivs. </w:t>
      </w:r>
    </w:p>
    <w:p w14:paraId="2111DC0E" w14:textId="54B42AE9" w:rsidR="00820E00" w:rsidRPr="00B25414" w:rsidRDefault="00820E00" w:rsidP="00174005">
      <w:pPr>
        <w:pStyle w:val="BESKbrdtext"/>
        <w:ind w:left="2410"/>
        <w:rPr>
          <w:rFonts w:asciiTheme="majorHAnsi" w:hAnsiTheme="majorHAnsi" w:cstheme="majorHAnsi"/>
          <w:i/>
        </w:rPr>
      </w:pPr>
      <w:r w:rsidRPr="00B25414">
        <w:rPr>
          <w:rFonts w:asciiTheme="majorHAnsi" w:hAnsiTheme="majorHAnsi" w:cstheme="majorHAnsi"/>
          <w:i/>
        </w:rPr>
        <w:t>Det standardavtal som gäller för totalentreprenad är ABT 06. Vid totalentreprenad ska endast de koder som börjar på AFA, AFB, AFD och AFG tillämpas</w:t>
      </w:r>
      <w:r w:rsidR="00BC4D23">
        <w:rPr>
          <w:rFonts w:asciiTheme="majorHAnsi" w:hAnsiTheme="majorHAnsi" w:cstheme="majorHAnsi"/>
          <w:i/>
        </w:rPr>
        <w:t xml:space="preserve"> i denna AF-del</w:t>
      </w:r>
      <w:r w:rsidR="00934524">
        <w:rPr>
          <w:rFonts w:asciiTheme="majorHAnsi" w:hAnsiTheme="majorHAnsi" w:cstheme="majorHAnsi"/>
          <w:i/>
        </w:rPr>
        <w:t xml:space="preserve"> (AFC tas</w:t>
      </w:r>
      <w:r w:rsidR="00845F72">
        <w:rPr>
          <w:rFonts w:asciiTheme="majorHAnsi" w:hAnsiTheme="majorHAnsi" w:cstheme="majorHAnsi"/>
          <w:i/>
        </w:rPr>
        <w:t xml:space="preserve"> då helt</w:t>
      </w:r>
      <w:r w:rsidR="00934524">
        <w:rPr>
          <w:rFonts w:asciiTheme="majorHAnsi" w:hAnsiTheme="majorHAnsi" w:cstheme="majorHAnsi"/>
          <w:i/>
        </w:rPr>
        <w:t xml:space="preserve"> bort)</w:t>
      </w:r>
      <w:r w:rsidRPr="00B25414">
        <w:rPr>
          <w:rFonts w:asciiTheme="majorHAnsi" w:hAnsiTheme="majorHAnsi" w:cstheme="majorHAnsi"/>
          <w:i/>
        </w:rPr>
        <w:t>.</w:t>
      </w:r>
    </w:p>
    <w:p w14:paraId="1F9C8597" w14:textId="2E8873E2" w:rsidR="00002C85" w:rsidRPr="000B094B" w:rsidRDefault="008513D2" w:rsidP="00174005">
      <w:pPr>
        <w:pStyle w:val="BESKbrdtext"/>
        <w:ind w:left="2410"/>
        <w:rPr>
          <w:rFonts w:asciiTheme="majorHAnsi" w:hAnsiTheme="majorHAnsi" w:cstheme="majorHAnsi"/>
          <w:i/>
        </w:rPr>
      </w:pPr>
      <w:r>
        <w:rPr>
          <w:rFonts w:asciiTheme="majorHAnsi" w:hAnsiTheme="majorHAnsi" w:cstheme="majorHAnsi"/>
          <w:i/>
        </w:rPr>
        <w:t>I vissa fall</w:t>
      </w:r>
      <w:r w:rsidR="00820E00" w:rsidRPr="00B25414">
        <w:rPr>
          <w:rFonts w:asciiTheme="majorHAnsi" w:hAnsiTheme="majorHAnsi" w:cstheme="majorHAnsi"/>
          <w:i/>
        </w:rPr>
        <w:t xml:space="preserve"> kan det vara lämplig</w:t>
      </w:r>
      <w:r>
        <w:rPr>
          <w:rFonts w:asciiTheme="majorHAnsi" w:hAnsiTheme="majorHAnsi" w:cstheme="majorHAnsi"/>
          <w:i/>
        </w:rPr>
        <w:t xml:space="preserve">t </w:t>
      </w:r>
      <w:r w:rsidR="00820E00" w:rsidRPr="00B25414">
        <w:rPr>
          <w:rFonts w:asciiTheme="majorHAnsi" w:hAnsiTheme="majorHAnsi" w:cstheme="majorHAnsi"/>
          <w:i/>
        </w:rPr>
        <w:t xml:space="preserve">att </w:t>
      </w:r>
      <w:r w:rsidR="000B094B" w:rsidRPr="00B25414">
        <w:rPr>
          <w:rFonts w:asciiTheme="majorHAnsi" w:hAnsiTheme="majorHAnsi" w:cstheme="majorHAnsi"/>
          <w:i/>
        </w:rPr>
        <w:t>avtala om utförande</w:t>
      </w:r>
      <w:r>
        <w:rPr>
          <w:rFonts w:asciiTheme="majorHAnsi" w:hAnsiTheme="majorHAnsi" w:cstheme="majorHAnsi"/>
          <w:i/>
        </w:rPr>
        <w:t>-</w:t>
      </w:r>
      <w:r w:rsidR="000B094B" w:rsidRPr="00B25414">
        <w:rPr>
          <w:rFonts w:asciiTheme="majorHAnsi" w:hAnsiTheme="majorHAnsi" w:cstheme="majorHAnsi"/>
          <w:i/>
        </w:rPr>
        <w:t>entreprenad. Då</w:t>
      </w:r>
      <w:r w:rsidR="00002C85" w:rsidRPr="000B094B">
        <w:rPr>
          <w:rFonts w:asciiTheme="majorHAnsi" w:hAnsiTheme="majorHAnsi" w:cstheme="majorHAnsi"/>
          <w:i/>
        </w:rPr>
        <w:t xml:space="preserve"> ansvarar beställaren för projekteringen och entreprenören ansvarar för utförandet. Det är alltså beställaren som ska projektera arbeten och välja tekniska lösningar, samt därefter tillhandahålla färdiga ritningar och andra bygghandlingar. Entreprenörens ska sedan utföra entreprenaden i enlighet med de handlingar som beställaren tillhandahåller. Arbetena ska även utföras fackmässigt. Beställaren har emellertid ansvar för att den färdiga entreprenaden får avsedda funktioner och är lämplig för sitt ändamål. </w:t>
      </w:r>
    </w:p>
    <w:p w14:paraId="52BDC301" w14:textId="6A5E7AE6" w:rsidR="00002C85" w:rsidRPr="000B094B" w:rsidRDefault="00002C85" w:rsidP="00174005">
      <w:pPr>
        <w:pStyle w:val="BESKbrdtext"/>
        <w:ind w:left="2410"/>
        <w:rPr>
          <w:rFonts w:asciiTheme="majorHAnsi" w:hAnsiTheme="majorHAnsi" w:cstheme="majorHAnsi"/>
          <w:i/>
        </w:rPr>
      </w:pPr>
      <w:r w:rsidRPr="000B094B">
        <w:rPr>
          <w:rFonts w:asciiTheme="majorHAnsi" w:hAnsiTheme="majorHAnsi" w:cstheme="majorHAnsi"/>
          <w:i/>
        </w:rPr>
        <w:t>Det standardavtal som gäller för utförandeentreprenad är AB 04. Vid utförandeentreprenad ska endast de koder som börjar på AFA, AFB, AFC och AFG tillämpas</w:t>
      </w:r>
      <w:r w:rsidR="00934524">
        <w:rPr>
          <w:rFonts w:asciiTheme="majorHAnsi" w:hAnsiTheme="majorHAnsi" w:cstheme="majorHAnsi"/>
          <w:i/>
        </w:rPr>
        <w:t xml:space="preserve"> i denna AF-del (AFD tas </w:t>
      </w:r>
      <w:r w:rsidR="00845F72">
        <w:rPr>
          <w:rFonts w:asciiTheme="majorHAnsi" w:hAnsiTheme="majorHAnsi" w:cstheme="majorHAnsi"/>
          <w:i/>
        </w:rPr>
        <w:t xml:space="preserve">då helt </w:t>
      </w:r>
      <w:r w:rsidR="00934524">
        <w:rPr>
          <w:rFonts w:asciiTheme="majorHAnsi" w:hAnsiTheme="majorHAnsi" w:cstheme="majorHAnsi"/>
          <w:i/>
        </w:rPr>
        <w:t>bort)</w:t>
      </w:r>
      <w:r w:rsidRPr="000B094B">
        <w:rPr>
          <w:rFonts w:asciiTheme="majorHAnsi" w:hAnsiTheme="majorHAnsi" w:cstheme="majorHAnsi"/>
          <w:i/>
        </w:rPr>
        <w:t>.</w:t>
      </w:r>
    </w:p>
    <w:p w14:paraId="089AA238" w14:textId="77777777" w:rsidR="00002C85" w:rsidRPr="008227FD" w:rsidRDefault="00002C85" w:rsidP="00174005">
      <w:pPr>
        <w:pStyle w:val="BESKbrdtext"/>
        <w:ind w:left="2410"/>
        <w:rPr>
          <w:rFonts w:asciiTheme="majorHAnsi" w:hAnsiTheme="majorHAnsi" w:cstheme="majorHAnsi"/>
          <w:i/>
        </w:rPr>
      </w:pPr>
      <w:r w:rsidRPr="000B094B">
        <w:rPr>
          <w:rFonts w:asciiTheme="majorHAnsi" w:hAnsiTheme="majorHAnsi" w:cstheme="majorHAnsi"/>
          <w:i/>
        </w:rPr>
        <w:t>Se vidare kapitel 3.5 i Installatörsföretagens handledning ”Offentlig upphandling i installationsbranschen”.</w:t>
      </w:r>
    </w:p>
    <w:p w14:paraId="1E755691" w14:textId="77777777" w:rsidR="00002C85" w:rsidRPr="00174005" w:rsidRDefault="00002C85" w:rsidP="00174005">
      <w:pPr>
        <w:pStyle w:val="BESKbrdtext"/>
        <w:ind w:left="2410"/>
        <w:rPr>
          <w:rFonts w:asciiTheme="majorHAnsi" w:hAnsiTheme="majorHAnsi" w:cstheme="majorHAnsi"/>
          <w:i/>
        </w:rPr>
      </w:pPr>
    </w:p>
    <w:p w14:paraId="0C83EB68" w14:textId="77777777" w:rsidR="006F4568" w:rsidRDefault="006F4568" w:rsidP="00B25414">
      <w:pPr>
        <w:tabs>
          <w:tab w:val="clear" w:pos="9979"/>
        </w:tabs>
        <w:spacing w:after="160" w:line="259" w:lineRule="auto"/>
        <w:ind w:left="1560"/>
        <w:rPr>
          <w:rFonts w:asciiTheme="majorHAnsi" w:hAnsiTheme="majorHAnsi" w:cstheme="majorHAnsi"/>
          <w:b/>
          <w:sz w:val="26"/>
        </w:rPr>
      </w:pPr>
      <w:r>
        <w:rPr>
          <w:rFonts w:asciiTheme="majorHAnsi" w:hAnsiTheme="majorHAnsi" w:cstheme="majorHAnsi"/>
        </w:rPr>
        <w:br w:type="page"/>
      </w:r>
    </w:p>
    <w:p w14:paraId="491FD9FF" w14:textId="63353D77" w:rsidR="00595A52" w:rsidRDefault="00595A52" w:rsidP="00B25414">
      <w:pPr>
        <w:pStyle w:val="BESKrub5"/>
        <w:ind w:left="1560"/>
        <w:rPr>
          <w:rFonts w:asciiTheme="majorHAnsi" w:hAnsiTheme="majorHAnsi" w:cstheme="majorHAnsi"/>
        </w:rPr>
      </w:pPr>
      <w:r>
        <w:rPr>
          <w:rFonts w:asciiTheme="majorHAnsi" w:hAnsiTheme="majorHAnsi" w:cstheme="majorHAnsi"/>
        </w:rPr>
        <w:lastRenderedPageBreak/>
        <w:t>AFA.5</w:t>
      </w:r>
      <w:r>
        <w:rPr>
          <w:rFonts w:asciiTheme="majorHAnsi" w:hAnsiTheme="majorHAnsi" w:cstheme="majorHAnsi"/>
        </w:rPr>
        <w:tab/>
        <w:t>Ersättningsform</w:t>
      </w:r>
    </w:p>
    <w:p w14:paraId="10922DDB" w14:textId="77777777" w:rsidR="00595A52" w:rsidRDefault="00595A52"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2F5E78D" w14:textId="77777777" w:rsidR="00595A52" w:rsidRPr="005E6109" w:rsidRDefault="00595A52" w:rsidP="00B25414">
      <w:pPr>
        <w:pStyle w:val="BESKbrdtext"/>
        <w:ind w:left="1560"/>
        <w:rPr>
          <w:rFonts w:asciiTheme="majorHAnsi" w:hAnsiTheme="majorHAnsi" w:cstheme="majorHAnsi"/>
        </w:rPr>
      </w:pPr>
      <w:r w:rsidRPr="005E6109">
        <w:rPr>
          <w:rFonts w:asciiTheme="majorHAnsi" w:hAnsiTheme="majorHAnsi" w:cstheme="majorHAnsi"/>
        </w:rPr>
        <w:t>Arbetena ersätts på löpande räkning med avtalade timpriser.</w:t>
      </w:r>
    </w:p>
    <w:p w14:paraId="3EC0E084" w14:textId="0E84BF00" w:rsidR="00595A52" w:rsidRPr="005E6109" w:rsidRDefault="00595A52" w:rsidP="00B25414">
      <w:pPr>
        <w:pStyle w:val="BESKbrdtext"/>
        <w:ind w:left="1560"/>
        <w:rPr>
          <w:rFonts w:asciiTheme="majorHAnsi" w:hAnsiTheme="majorHAnsi" w:cstheme="majorHAnsi"/>
        </w:rPr>
      </w:pPr>
      <w:r w:rsidRPr="005E6109">
        <w:rPr>
          <w:rFonts w:asciiTheme="majorHAnsi" w:hAnsiTheme="majorHAnsi" w:cstheme="majorHAnsi"/>
        </w:rPr>
        <w:t>Timpris ska anges i SEK exkl. mervärdesskatt. Timpris omfattar kostnaden för arbete samt handverktyg enligt bilaga 1 till KF-[</w:t>
      </w:r>
      <w:r w:rsidR="00E76092">
        <w:rPr>
          <w:rFonts w:asciiTheme="majorHAnsi" w:hAnsiTheme="majorHAnsi" w:cstheme="majorHAnsi"/>
        </w:rPr>
        <w:t>E</w:t>
      </w:r>
      <w:r w:rsidRPr="005E6109">
        <w:rPr>
          <w:rFonts w:asciiTheme="majorHAnsi" w:hAnsiTheme="majorHAnsi" w:cstheme="majorHAnsi"/>
        </w:rPr>
        <w:t xml:space="preserve">l/VVS]. </w:t>
      </w:r>
    </w:p>
    <w:p w14:paraId="08720F0F" w14:textId="1F17783D" w:rsidR="00595A52" w:rsidRPr="00D035D8" w:rsidRDefault="002B4B42" w:rsidP="00B25414">
      <w:pPr>
        <w:pStyle w:val="BESKbrdtext"/>
        <w:ind w:left="1560"/>
        <w:rPr>
          <w:rFonts w:asciiTheme="majorHAnsi" w:hAnsiTheme="majorHAnsi" w:cstheme="majorHAnsi"/>
        </w:rPr>
      </w:pPr>
      <w:r>
        <w:rPr>
          <w:rFonts w:asciiTheme="majorHAnsi" w:hAnsiTheme="majorHAnsi" w:cstheme="majorHAnsi"/>
        </w:rPr>
        <w:t>Dessutom ska t</w:t>
      </w:r>
      <w:r w:rsidR="00595A52" w:rsidRPr="005E6109">
        <w:rPr>
          <w:rFonts w:asciiTheme="majorHAnsi" w:hAnsiTheme="majorHAnsi" w:cstheme="majorHAnsi"/>
        </w:rPr>
        <w:t>impris</w:t>
      </w:r>
      <w:r>
        <w:rPr>
          <w:rFonts w:asciiTheme="majorHAnsi" w:hAnsiTheme="majorHAnsi" w:cstheme="majorHAnsi"/>
        </w:rPr>
        <w:t xml:space="preserve"> </w:t>
      </w:r>
      <w:r w:rsidR="00595A52" w:rsidRPr="005E6109">
        <w:rPr>
          <w:rFonts w:asciiTheme="majorHAnsi" w:hAnsiTheme="majorHAnsi" w:cstheme="majorHAnsi"/>
        </w:rPr>
        <w:t xml:space="preserve">inkludera </w:t>
      </w:r>
      <w:r w:rsidR="00595A52" w:rsidRPr="00D035D8">
        <w:rPr>
          <w:rFonts w:asciiTheme="majorHAnsi" w:hAnsiTheme="majorHAnsi" w:cstheme="majorHAnsi"/>
        </w:rPr>
        <w:t>följande:</w:t>
      </w:r>
    </w:p>
    <w:p w14:paraId="1AB86388" w14:textId="466BB3E8" w:rsidR="00595A52" w:rsidRPr="00D035D8" w:rsidRDefault="00595A52" w:rsidP="00EC35CF">
      <w:pPr>
        <w:pStyle w:val="BESKbrdtext"/>
        <w:numPr>
          <w:ilvl w:val="0"/>
          <w:numId w:val="32"/>
        </w:numPr>
        <w:ind w:left="1985"/>
        <w:rPr>
          <w:rFonts w:asciiTheme="majorHAnsi" w:hAnsiTheme="majorHAnsi" w:cstheme="majorHAnsi"/>
        </w:rPr>
      </w:pPr>
      <w:r w:rsidRPr="00D035D8">
        <w:rPr>
          <w:rFonts w:asciiTheme="majorHAnsi" w:hAnsiTheme="majorHAnsi" w:cstheme="majorHAnsi"/>
        </w:rPr>
        <w:t>[</w:t>
      </w:r>
      <w:r w:rsidR="005E6109" w:rsidRPr="00D035D8">
        <w:rPr>
          <w:rFonts w:asciiTheme="majorHAnsi" w:hAnsiTheme="majorHAnsi" w:cstheme="majorHAnsi"/>
        </w:rPr>
        <w:t>Ange</w:t>
      </w:r>
      <w:r w:rsidRPr="00D035D8">
        <w:rPr>
          <w:rFonts w:asciiTheme="majorHAnsi" w:hAnsiTheme="majorHAnsi" w:cstheme="majorHAnsi"/>
        </w:rPr>
        <w:t>]</w:t>
      </w:r>
    </w:p>
    <w:p w14:paraId="2ECF0AE9" w14:textId="4D2199EE" w:rsidR="00595A52" w:rsidRPr="00D035D8" w:rsidRDefault="00595A52" w:rsidP="00EC35CF">
      <w:pPr>
        <w:pStyle w:val="BESKbrdtext"/>
        <w:numPr>
          <w:ilvl w:val="0"/>
          <w:numId w:val="32"/>
        </w:numPr>
        <w:ind w:left="1985"/>
        <w:rPr>
          <w:rFonts w:asciiTheme="majorHAnsi" w:hAnsiTheme="majorHAnsi" w:cstheme="majorHAnsi"/>
        </w:rPr>
      </w:pPr>
      <w:r w:rsidRPr="00D035D8">
        <w:rPr>
          <w:rFonts w:asciiTheme="majorHAnsi" w:hAnsiTheme="majorHAnsi" w:cstheme="majorHAnsi"/>
        </w:rPr>
        <w:t>[</w:t>
      </w:r>
      <w:r w:rsidR="005E6109" w:rsidRPr="00D035D8">
        <w:rPr>
          <w:rFonts w:asciiTheme="majorHAnsi" w:hAnsiTheme="majorHAnsi" w:cstheme="majorHAnsi"/>
        </w:rPr>
        <w:t>Ange</w:t>
      </w:r>
      <w:r w:rsidRPr="00D035D8">
        <w:rPr>
          <w:rFonts w:asciiTheme="majorHAnsi" w:hAnsiTheme="majorHAnsi" w:cstheme="majorHAnsi"/>
        </w:rPr>
        <w:t>]</w:t>
      </w:r>
    </w:p>
    <w:p w14:paraId="57E25074" w14:textId="48CA6B8E" w:rsidR="00595A52" w:rsidRPr="00D035D8" w:rsidRDefault="00595A52" w:rsidP="00EC35CF">
      <w:pPr>
        <w:pStyle w:val="BESKbrdtext"/>
        <w:numPr>
          <w:ilvl w:val="0"/>
          <w:numId w:val="32"/>
        </w:numPr>
        <w:ind w:left="1985"/>
        <w:rPr>
          <w:rFonts w:asciiTheme="majorHAnsi" w:hAnsiTheme="majorHAnsi" w:cstheme="majorHAnsi"/>
        </w:rPr>
      </w:pPr>
      <w:r w:rsidRPr="00D035D8">
        <w:rPr>
          <w:rFonts w:asciiTheme="majorHAnsi" w:hAnsiTheme="majorHAnsi" w:cstheme="majorHAnsi"/>
        </w:rPr>
        <w:t>osv</w:t>
      </w:r>
    </w:p>
    <w:p w14:paraId="20355ABE" w14:textId="194CCDA3" w:rsidR="00595A52" w:rsidRPr="005E6109" w:rsidRDefault="00595A52" w:rsidP="00B25414">
      <w:pPr>
        <w:pStyle w:val="BESKbrdtext"/>
        <w:ind w:left="1560"/>
        <w:rPr>
          <w:rFonts w:asciiTheme="majorHAnsi" w:hAnsiTheme="majorHAnsi" w:cstheme="majorHAnsi"/>
        </w:rPr>
      </w:pPr>
      <w:r w:rsidRPr="00D035D8">
        <w:rPr>
          <w:rFonts w:asciiTheme="majorHAnsi" w:hAnsiTheme="majorHAnsi" w:cstheme="majorHAnsi"/>
        </w:rPr>
        <w:t xml:space="preserve">Materiel </w:t>
      </w:r>
      <w:r w:rsidR="00554C87" w:rsidRPr="00B25414">
        <w:rPr>
          <w:rFonts w:asciiTheme="majorHAnsi" w:hAnsiTheme="majorHAnsi" w:cstheme="majorHAnsi"/>
        </w:rPr>
        <w:t xml:space="preserve">och varor </w:t>
      </w:r>
      <w:r w:rsidRPr="00D035D8">
        <w:rPr>
          <w:rFonts w:asciiTheme="majorHAnsi" w:hAnsiTheme="majorHAnsi" w:cstheme="majorHAnsi"/>
        </w:rPr>
        <w:t xml:space="preserve">ersätts med </w:t>
      </w:r>
      <w:r w:rsidR="004047B3">
        <w:rPr>
          <w:rFonts w:asciiTheme="majorHAnsi" w:hAnsiTheme="majorHAnsi" w:cstheme="majorHAnsi"/>
        </w:rPr>
        <w:t>kostnad</w:t>
      </w:r>
      <w:r w:rsidRPr="00D035D8">
        <w:rPr>
          <w:rFonts w:asciiTheme="majorHAnsi" w:hAnsiTheme="majorHAnsi" w:cstheme="majorHAnsi"/>
        </w:rPr>
        <w:t xml:space="preserve"> </w:t>
      </w:r>
      <w:r w:rsidR="0060098C" w:rsidRPr="00B25414">
        <w:rPr>
          <w:rFonts w:asciiTheme="majorHAnsi" w:hAnsiTheme="majorHAnsi" w:cstheme="majorHAnsi"/>
        </w:rPr>
        <w:t>samt</w:t>
      </w:r>
      <w:r w:rsidRPr="00D035D8">
        <w:rPr>
          <w:rFonts w:asciiTheme="majorHAnsi" w:hAnsiTheme="majorHAnsi" w:cstheme="majorHAnsi"/>
        </w:rPr>
        <w:t xml:space="preserve"> påslag för entreprenörarvode.</w:t>
      </w:r>
    </w:p>
    <w:p w14:paraId="39E6F461" w14:textId="77777777" w:rsidR="00595A52" w:rsidRPr="005E6109" w:rsidRDefault="00595A52" w:rsidP="00174005">
      <w:pPr>
        <w:pStyle w:val="BESKbrdtext"/>
        <w:ind w:left="2410"/>
        <w:rPr>
          <w:rFonts w:asciiTheme="majorHAnsi" w:hAnsiTheme="majorHAnsi" w:cstheme="majorHAnsi"/>
          <w:i/>
        </w:rPr>
      </w:pPr>
      <w:r w:rsidRPr="005E6109">
        <w:rPr>
          <w:rFonts w:asciiTheme="majorHAnsi" w:hAnsiTheme="majorHAnsi" w:cstheme="majorHAnsi"/>
          <w:i/>
        </w:rPr>
        <w:t>Vid ramavtal utförs arbetet oftast på löpande räkning. Vid entrepre</w:t>
      </w:r>
      <w:r w:rsidRPr="005E6109">
        <w:rPr>
          <w:rFonts w:asciiTheme="majorHAnsi" w:hAnsiTheme="majorHAnsi" w:cstheme="majorHAnsi"/>
          <w:i/>
        </w:rPr>
        <w:softHyphen/>
        <w:t>nader som utförs på löpande räkning rekommenderar Installatörs</w:t>
      </w:r>
      <w:r w:rsidRPr="005E6109">
        <w:rPr>
          <w:rFonts w:asciiTheme="majorHAnsi" w:hAnsiTheme="majorHAnsi" w:cstheme="majorHAnsi"/>
          <w:i/>
        </w:rPr>
        <w:softHyphen/>
        <w:t>företagen att parterna avtalar om debiteringsnormer för det utförda arbetet (</w:t>
      </w:r>
      <w:proofErr w:type="gramStart"/>
      <w:r w:rsidRPr="005E6109">
        <w:rPr>
          <w:rFonts w:asciiTheme="majorHAnsi" w:hAnsiTheme="majorHAnsi" w:cstheme="majorHAnsi"/>
          <w:i/>
        </w:rPr>
        <w:t>t.ex.</w:t>
      </w:r>
      <w:proofErr w:type="gramEnd"/>
      <w:r w:rsidRPr="005E6109">
        <w:rPr>
          <w:rFonts w:asciiTheme="majorHAnsi" w:hAnsiTheme="majorHAnsi" w:cstheme="majorHAnsi"/>
          <w:i/>
        </w:rPr>
        <w:t xml:space="preserve"> timpriser) redan i samband med upphand</w:t>
      </w:r>
      <w:r w:rsidRPr="005E6109">
        <w:rPr>
          <w:rFonts w:asciiTheme="majorHAnsi" w:hAnsiTheme="majorHAnsi" w:cstheme="majorHAnsi"/>
          <w:i/>
        </w:rPr>
        <w:softHyphen/>
        <w:t>lingens genom</w:t>
      </w:r>
      <w:r w:rsidRPr="005E6109">
        <w:rPr>
          <w:rFonts w:asciiTheme="majorHAnsi" w:hAnsiTheme="majorHAnsi" w:cstheme="majorHAnsi"/>
          <w:i/>
        </w:rPr>
        <w:softHyphen/>
        <w:t xml:space="preserve">förande. </w:t>
      </w:r>
    </w:p>
    <w:p w14:paraId="6C3A0068" w14:textId="77777777" w:rsidR="00595A52" w:rsidRPr="005E6109" w:rsidRDefault="00595A52" w:rsidP="00174005">
      <w:pPr>
        <w:pStyle w:val="BESKbrdtext"/>
        <w:ind w:left="2410"/>
        <w:rPr>
          <w:rFonts w:asciiTheme="majorHAnsi" w:hAnsiTheme="majorHAnsi" w:cstheme="majorHAnsi"/>
          <w:i/>
        </w:rPr>
      </w:pPr>
      <w:r w:rsidRPr="005E6109">
        <w:rPr>
          <w:rFonts w:asciiTheme="majorHAnsi" w:hAnsiTheme="majorHAnsi" w:cstheme="majorHAnsi"/>
          <w:i/>
        </w:rPr>
        <w:t xml:space="preserve">Enligt Installatörsföretagen ska ett timpris omfatta kostnader för </w:t>
      </w:r>
    </w:p>
    <w:p w14:paraId="082E8774" w14:textId="77777777" w:rsidR="00595A52" w:rsidRPr="005E6109" w:rsidRDefault="00595A52" w:rsidP="00174005">
      <w:pPr>
        <w:pStyle w:val="BESKbrdtext"/>
        <w:numPr>
          <w:ilvl w:val="0"/>
          <w:numId w:val="45"/>
        </w:numPr>
        <w:ind w:left="2835"/>
        <w:rPr>
          <w:rFonts w:asciiTheme="majorHAnsi" w:hAnsiTheme="majorHAnsi" w:cstheme="majorHAnsi"/>
          <w:i/>
        </w:rPr>
      </w:pPr>
      <w:r w:rsidRPr="005E6109">
        <w:rPr>
          <w:rFonts w:asciiTheme="majorHAnsi" w:hAnsiTheme="majorHAnsi" w:cstheme="majorHAnsi"/>
          <w:i/>
        </w:rPr>
        <w:t>arbets</w:t>
      </w:r>
      <w:r w:rsidRPr="005E6109">
        <w:rPr>
          <w:rFonts w:asciiTheme="majorHAnsi" w:hAnsiTheme="majorHAnsi" w:cstheme="majorHAnsi"/>
          <w:i/>
        </w:rPr>
        <w:softHyphen/>
        <w:t>tagaren,</w:t>
      </w:r>
    </w:p>
    <w:p w14:paraId="7C0F0F61" w14:textId="77777777" w:rsidR="00595A52" w:rsidRPr="005E6109" w:rsidRDefault="00595A52" w:rsidP="00174005">
      <w:pPr>
        <w:pStyle w:val="BESKbrdtext"/>
        <w:numPr>
          <w:ilvl w:val="0"/>
          <w:numId w:val="45"/>
        </w:numPr>
        <w:ind w:left="2835"/>
        <w:rPr>
          <w:rFonts w:asciiTheme="majorHAnsi" w:hAnsiTheme="majorHAnsi" w:cstheme="majorHAnsi"/>
          <w:i/>
        </w:rPr>
      </w:pPr>
      <w:r w:rsidRPr="005E6109">
        <w:rPr>
          <w:rFonts w:asciiTheme="majorHAnsi" w:hAnsiTheme="majorHAnsi" w:cstheme="majorHAnsi"/>
          <w:i/>
        </w:rPr>
        <w:t xml:space="preserve">entreprenörarvode (vinst, ränta och centraladministration), och </w:t>
      </w:r>
    </w:p>
    <w:p w14:paraId="68CDFCD0" w14:textId="427A9E38" w:rsidR="00595A52" w:rsidRPr="005E6109" w:rsidRDefault="00595A52" w:rsidP="00174005">
      <w:pPr>
        <w:pStyle w:val="BESKbrdtext"/>
        <w:numPr>
          <w:ilvl w:val="0"/>
          <w:numId w:val="45"/>
        </w:numPr>
        <w:ind w:left="2835"/>
        <w:rPr>
          <w:rFonts w:asciiTheme="majorHAnsi" w:hAnsiTheme="majorHAnsi" w:cstheme="majorHAnsi"/>
          <w:i/>
        </w:rPr>
      </w:pPr>
      <w:r w:rsidRPr="005E6109">
        <w:rPr>
          <w:rFonts w:asciiTheme="majorHAnsi" w:hAnsiTheme="majorHAnsi" w:cstheme="majorHAnsi"/>
          <w:i/>
        </w:rPr>
        <w:t>handverktyg</w:t>
      </w:r>
    </w:p>
    <w:p w14:paraId="4168AC14" w14:textId="77777777" w:rsidR="00595A52" w:rsidRPr="005E6109" w:rsidRDefault="00595A52" w:rsidP="00174005">
      <w:pPr>
        <w:pStyle w:val="BESKbrdtext"/>
        <w:ind w:left="2410"/>
        <w:rPr>
          <w:rFonts w:asciiTheme="majorHAnsi" w:hAnsiTheme="majorHAnsi" w:cstheme="majorHAnsi"/>
          <w:i/>
        </w:rPr>
      </w:pPr>
      <w:r w:rsidRPr="005E6109">
        <w:rPr>
          <w:rFonts w:asciiTheme="majorHAnsi" w:hAnsiTheme="majorHAnsi" w:cstheme="majorHAnsi"/>
          <w:i/>
        </w:rPr>
        <w:t xml:space="preserve">Om man vill att andra kostnader ska ingå i timpriset, </w:t>
      </w:r>
      <w:proofErr w:type="gramStart"/>
      <w:r w:rsidRPr="005E6109">
        <w:rPr>
          <w:rFonts w:asciiTheme="majorHAnsi" w:hAnsiTheme="majorHAnsi" w:cstheme="majorHAnsi"/>
          <w:i/>
        </w:rPr>
        <w:t>t.ex.</w:t>
      </w:r>
      <w:proofErr w:type="gramEnd"/>
      <w:r w:rsidRPr="005E6109">
        <w:rPr>
          <w:rFonts w:asciiTheme="majorHAnsi" w:hAnsiTheme="majorHAnsi" w:cstheme="majorHAnsi"/>
          <w:i/>
        </w:rPr>
        <w:t xml:space="preserve"> kostnader för särskilda redskap, resa och/eller servicebil, är det viktigt att klargöra detta redan i förfråg</w:t>
      </w:r>
      <w:r w:rsidRPr="005E6109">
        <w:rPr>
          <w:rFonts w:asciiTheme="majorHAnsi" w:hAnsiTheme="majorHAnsi" w:cstheme="majorHAnsi"/>
          <w:i/>
        </w:rPr>
        <w:softHyphen/>
        <w:t>nings</w:t>
      </w:r>
      <w:r w:rsidRPr="005E6109">
        <w:rPr>
          <w:rFonts w:asciiTheme="majorHAnsi" w:hAnsiTheme="majorHAnsi" w:cstheme="majorHAnsi"/>
          <w:i/>
        </w:rPr>
        <w:softHyphen/>
      </w:r>
      <w:r w:rsidRPr="005E6109">
        <w:rPr>
          <w:rFonts w:asciiTheme="majorHAnsi" w:hAnsiTheme="majorHAnsi" w:cstheme="majorHAnsi"/>
          <w:i/>
        </w:rPr>
        <w:softHyphen/>
        <w:t>underlaget.</w:t>
      </w:r>
    </w:p>
    <w:p w14:paraId="679E400C" w14:textId="663B2087" w:rsidR="00595A52" w:rsidRPr="005E6109" w:rsidRDefault="00595A52" w:rsidP="00174005">
      <w:pPr>
        <w:pStyle w:val="BESKbrdtext"/>
        <w:ind w:left="2410"/>
        <w:rPr>
          <w:rFonts w:asciiTheme="majorHAnsi" w:hAnsiTheme="majorHAnsi" w:cstheme="majorHAnsi"/>
          <w:i/>
        </w:rPr>
      </w:pPr>
      <w:r w:rsidRPr="005E6109">
        <w:rPr>
          <w:rFonts w:asciiTheme="majorHAnsi" w:hAnsiTheme="majorHAnsi" w:cstheme="majorHAnsi"/>
          <w:i/>
        </w:rPr>
        <w:t>För det fall arbeten utförs på löpande räkning utan att debiterings</w:t>
      </w:r>
      <w:r w:rsidRPr="005E6109">
        <w:rPr>
          <w:rFonts w:asciiTheme="majorHAnsi" w:hAnsiTheme="majorHAnsi" w:cstheme="majorHAnsi"/>
          <w:i/>
        </w:rPr>
        <w:softHyphen/>
        <w:t>norm avtalats ska ersättning utgå enligt självkostnadsprincipen i AB 04/ABT 06 kap. 6 § 9. I många fall kan då den verkliga kostnaden vara svår att fastställa. Därför har Installatörsföretagen tagit fram hjälpmedel i form av de kostnads</w:t>
      </w:r>
      <w:r w:rsidRPr="005E6109">
        <w:rPr>
          <w:rFonts w:asciiTheme="majorHAnsi" w:hAnsiTheme="majorHAnsi" w:cstheme="majorHAnsi"/>
          <w:i/>
        </w:rPr>
        <w:softHyphen/>
        <w:t>formulär som benämns KF-</w:t>
      </w:r>
      <w:r w:rsidR="003637D5">
        <w:rPr>
          <w:rFonts w:asciiTheme="majorHAnsi" w:hAnsiTheme="majorHAnsi" w:cstheme="majorHAnsi"/>
          <w:i/>
        </w:rPr>
        <w:t>E</w:t>
      </w:r>
      <w:r w:rsidRPr="005E6109">
        <w:rPr>
          <w:rFonts w:asciiTheme="majorHAnsi" w:hAnsiTheme="majorHAnsi" w:cstheme="majorHAnsi"/>
          <w:i/>
        </w:rPr>
        <w:t>l respektive KF-VVS</w:t>
      </w:r>
      <w:r w:rsidR="008452E4">
        <w:rPr>
          <w:rFonts w:asciiTheme="majorHAnsi" w:hAnsiTheme="majorHAnsi" w:cstheme="majorHAnsi"/>
          <w:i/>
        </w:rPr>
        <w:t>, vilka</w:t>
      </w:r>
      <w:r w:rsidRPr="005E6109">
        <w:rPr>
          <w:rFonts w:asciiTheme="majorHAnsi" w:hAnsiTheme="majorHAnsi" w:cstheme="majorHAnsi"/>
          <w:i/>
        </w:rPr>
        <w:t xml:space="preserve"> är installationsbranschens motsvarighet till LR 06. Syftet med formulären är dels att tydlig</w:t>
      </w:r>
      <w:r w:rsidRPr="005E6109">
        <w:rPr>
          <w:rFonts w:asciiTheme="majorHAnsi" w:hAnsiTheme="majorHAnsi" w:cstheme="majorHAnsi"/>
          <w:i/>
        </w:rPr>
        <w:softHyphen/>
        <w:t xml:space="preserve">göra de kostnader som ska ersättas när arbeten utförs på löpande räkning, dels att förenkla beräkningen av dessa kostnader. </w:t>
      </w:r>
    </w:p>
    <w:p w14:paraId="3D0C02D2" w14:textId="77777777" w:rsidR="00595A52" w:rsidRPr="008227FD" w:rsidRDefault="00595A52" w:rsidP="00174005">
      <w:pPr>
        <w:pStyle w:val="BESKbrdtext"/>
        <w:ind w:left="2410"/>
        <w:rPr>
          <w:rFonts w:asciiTheme="majorHAnsi" w:hAnsiTheme="majorHAnsi" w:cstheme="majorHAnsi"/>
          <w:i/>
        </w:rPr>
      </w:pPr>
      <w:r w:rsidRPr="005E6109">
        <w:rPr>
          <w:rFonts w:asciiTheme="majorHAnsi" w:hAnsiTheme="majorHAnsi" w:cstheme="majorHAnsi"/>
          <w:i/>
        </w:rPr>
        <w:t>Till KF har såsom bilaga 1 bifogats en lista över de redskap som Installatörs</w:t>
      </w:r>
      <w:r w:rsidRPr="005E6109">
        <w:rPr>
          <w:rFonts w:asciiTheme="majorHAnsi" w:hAnsiTheme="majorHAnsi" w:cstheme="majorHAnsi"/>
          <w:i/>
        </w:rPr>
        <w:softHyphen/>
        <w:t>företagen anser vara handverktyg för respektive bransch, och som därför ska räknas in i ett eventuellt timpris.</w:t>
      </w:r>
    </w:p>
    <w:p w14:paraId="0340E86B" w14:textId="77777777" w:rsidR="00595A52" w:rsidRPr="00174005" w:rsidRDefault="00595A52" w:rsidP="00174005">
      <w:pPr>
        <w:pStyle w:val="BESKbrdtext"/>
        <w:ind w:left="2127"/>
        <w:rPr>
          <w:rFonts w:asciiTheme="majorHAnsi" w:hAnsiTheme="majorHAnsi" w:cstheme="majorHAnsi"/>
          <w:i/>
        </w:rPr>
      </w:pPr>
    </w:p>
    <w:p w14:paraId="6C5AEA4B" w14:textId="77777777" w:rsidR="006F4568" w:rsidRDefault="006F4568" w:rsidP="00B25414">
      <w:pPr>
        <w:tabs>
          <w:tab w:val="clear" w:pos="9979"/>
        </w:tabs>
        <w:spacing w:after="160" w:line="259" w:lineRule="auto"/>
        <w:ind w:left="1560"/>
        <w:rPr>
          <w:rFonts w:asciiTheme="majorHAnsi" w:hAnsiTheme="majorHAnsi" w:cstheme="majorHAnsi"/>
          <w:b/>
          <w:sz w:val="26"/>
        </w:rPr>
      </w:pPr>
      <w:r>
        <w:rPr>
          <w:rFonts w:asciiTheme="majorHAnsi" w:hAnsiTheme="majorHAnsi" w:cstheme="majorHAnsi"/>
        </w:rPr>
        <w:br w:type="page"/>
      </w:r>
    </w:p>
    <w:p w14:paraId="4B679E85" w14:textId="395434FD" w:rsidR="00193176" w:rsidRPr="00964E89" w:rsidRDefault="00193176" w:rsidP="00B25414">
      <w:pPr>
        <w:pStyle w:val="BESKrub5"/>
        <w:ind w:left="1560"/>
        <w:rPr>
          <w:rFonts w:asciiTheme="majorHAnsi" w:hAnsiTheme="majorHAnsi" w:cstheme="majorHAnsi"/>
        </w:rPr>
      </w:pPr>
      <w:r w:rsidRPr="0011141A">
        <w:rPr>
          <w:rFonts w:asciiTheme="majorHAnsi" w:hAnsiTheme="majorHAnsi" w:cstheme="majorHAnsi"/>
        </w:rPr>
        <w:lastRenderedPageBreak/>
        <w:t>AFA.</w:t>
      </w:r>
      <w:r w:rsidR="005104F7">
        <w:rPr>
          <w:rFonts w:asciiTheme="majorHAnsi" w:hAnsiTheme="majorHAnsi" w:cstheme="majorHAnsi"/>
        </w:rPr>
        <w:t>6</w:t>
      </w:r>
      <w:r w:rsidRPr="0011141A">
        <w:rPr>
          <w:rFonts w:asciiTheme="majorHAnsi" w:hAnsiTheme="majorHAnsi" w:cstheme="majorHAnsi"/>
        </w:rPr>
        <w:tab/>
        <w:t>Förkortningar</w:t>
      </w:r>
    </w:p>
    <w:p w14:paraId="66F78973" w14:textId="77777777" w:rsidR="0011141A" w:rsidRPr="008227FD" w:rsidRDefault="0011141A"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61393A4B" w14:textId="086A39DA" w:rsidR="00193176" w:rsidRPr="00262713" w:rsidRDefault="00193176" w:rsidP="00B25414">
      <w:pPr>
        <w:pStyle w:val="BESKbrdtext"/>
        <w:ind w:left="1560"/>
      </w:pPr>
      <w:r w:rsidRPr="00262713">
        <w:t>I dessa administrativa föreskrifter används följande objektspecifika förkortningar:</w:t>
      </w:r>
    </w:p>
    <w:tbl>
      <w:tblPr>
        <w:tblStyle w:val="Tabellrutnt"/>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6096"/>
      </w:tblGrid>
      <w:tr w:rsidR="002F49BB" w:rsidRPr="00262713" w14:paraId="46D9126A" w14:textId="77777777" w:rsidTr="002F49BB">
        <w:tc>
          <w:tcPr>
            <w:tcW w:w="1842" w:type="dxa"/>
          </w:tcPr>
          <w:p w14:paraId="0525B3CA" w14:textId="43C1CC07" w:rsidR="002F49BB" w:rsidRPr="00262713" w:rsidRDefault="002F49BB" w:rsidP="00701069">
            <w:pPr>
              <w:pStyle w:val="BESKbrdtext"/>
              <w:ind w:left="33"/>
              <w:rPr>
                <w:sz w:val="22"/>
                <w:szCs w:val="22"/>
                <w:u w:val="single"/>
              </w:rPr>
            </w:pPr>
            <w:r w:rsidRPr="00262713">
              <w:rPr>
                <w:sz w:val="22"/>
                <w:szCs w:val="22"/>
                <w:u w:val="single"/>
              </w:rPr>
              <w:t>Förkortning</w:t>
            </w:r>
          </w:p>
        </w:tc>
        <w:tc>
          <w:tcPr>
            <w:tcW w:w="6096" w:type="dxa"/>
          </w:tcPr>
          <w:p w14:paraId="126EFC7D" w14:textId="1F641586" w:rsidR="002F49BB" w:rsidRPr="00262713" w:rsidRDefault="00E941D4" w:rsidP="00701069">
            <w:pPr>
              <w:pStyle w:val="BESKbrdtext"/>
              <w:ind w:left="33"/>
              <w:rPr>
                <w:sz w:val="22"/>
                <w:szCs w:val="22"/>
                <w:u w:val="single"/>
              </w:rPr>
            </w:pPr>
            <w:r w:rsidRPr="00262713">
              <w:rPr>
                <w:sz w:val="22"/>
                <w:szCs w:val="22"/>
                <w:u w:val="single"/>
              </w:rPr>
              <w:t>Betydelse</w:t>
            </w:r>
          </w:p>
        </w:tc>
      </w:tr>
      <w:tr w:rsidR="002F49BB" w:rsidRPr="00262713" w14:paraId="351ED9B4" w14:textId="77777777" w:rsidTr="002F49BB">
        <w:tc>
          <w:tcPr>
            <w:tcW w:w="1842" w:type="dxa"/>
          </w:tcPr>
          <w:p w14:paraId="10A43F88" w14:textId="4A5054AB" w:rsidR="002F49BB" w:rsidRPr="00D035D8" w:rsidRDefault="003D7D80" w:rsidP="00701069">
            <w:pPr>
              <w:pStyle w:val="BESKbrdtext"/>
              <w:ind w:left="33"/>
              <w:rPr>
                <w:sz w:val="22"/>
                <w:szCs w:val="22"/>
              </w:rPr>
            </w:pPr>
            <w:r w:rsidRPr="00D035D8">
              <w:rPr>
                <w:sz w:val="22"/>
                <w:szCs w:val="22"/>
              </w:rPr>
              <w:t>BKK</w:t>
            </w:r>
          </w:p>
        </w:tc>
        <w:tc>
          <w:tcPr>
            <w:tcW w:w="6096" w:type="dxa"/>
          </w:tcPr>
          <w:p w14:paraId="082601C7" w14:textId="28DA439C" w:rsidR="002F49BB" w:rsidRPr="00D035D8" w:rsidRDefault="003D7D80" w:rsidP="00701069">
            <w:pPr>
              <w:pStyle w:val="BESKbrdtext"/>
              <w:ind w:left="33"/>
              <w:rPr>
                <w:sz w:val="22"/>
                <w:szCs w:val="22"/>
              </w:rPr>
            </w:pPr>
            <w:r w:rsidRPr="00D035D8">
              <w:rPr>
                <w:sz w:val="22"/>
                <w:szCs w:val="22"/>
              </w:rPr>
              <w:t>Byggandets kontraktskommitté</w:t>
            </w:r>
          </w:p>
        </w:tc>
      </w:tr>
      <w:tr w:rsidR="002F49BB" w:rsidRPr="00262713" w14:paraId="163EA8EA" w14:textId="77777777" w:rsidTr="002F49BB">
        <w:tc>
          <w:tcPr>
            <w:tcW w:w="1842" w:type="dxa"/>
          </w:tcPr>
          <w:p w14:paraId="7B92A0E2" w14:textId="4C7CAF15" w:rsidR="002F49BB" w:rsidRPr="00D035D8" w:rsidRDefault="002F49BB" w:rsidP="00701069">
            <w:pPr>
              <w:pStyle w:val="BESKbrdtext"/>
              <w:ind w:left="33"/>
              <w:rPr>
                <w:sz w:val="22"/>
                <w:szCs w:val="22"/>
              </w:rPr>
            </w:pPr>
            <w:r w:rsidRPr="00D035D8">
              <w:rPr>
                <w:sz w:val="22"/>
                <w:szCs w:val="22"/>
              </w:rPr>
              <w:t>[förkortning]</w:t>
            </w:r>
          </w:p>
        </w:tc>
        <w:tc>
          <w:tcPr>
            <w:tcW w:w="6096" w:type="dxa"/>
          </w:tcPr>
          <w:p w14:paraId="4332FDC8" w14:textId="5FD4894B" w:rsidR="002F49BB" w:rsidRPr="00D035D8" w:rsidRDefault="002F49BB" w:rsidP="00701069">
            <w:pPr>
              <w:pStyle w:val="BESKbrdtext"/>
              <w:ind w:left="33"/>
              <w:rPr>
                <w:sz w:val="22"/>
                <w:szCs w:val="22"/>
              </w:rPr>
            </w:pPr>
            <w:r w:rsidRPr="00D035D8">
              <w:rPr>
                <w:sz w:val="22"/>
                <w:szCs w:val="22"/>
              </w:rPr>
              <w:t>[</w:t>
            </w:r>
            <w:r w:rsidR="00E941D4" w:rsidRPr="00D035D8">
              <w:rPr>
                <w:sz w:val="22"/>
                <w:szCs w:val="22"/>
              </w:rPr>
              <w:t>betydelse</w:t>
            </w:r>
            <w:r w:rsidRPr="00D035D8">
              <w:rPr>
                <w:sz w:val="22"/>
                <w:szCs w:val="22"/>
              </w:rPr>
              <w:t>]</w:t>
            </w:r>
          </w:p>
        </w:tc>
      </w:tr>
      <w:tr w:rsidR="002F49BB" w:rsidRPr="00262713" w14:paraId="29818E09" w14:textId="77777777" w:rsidTr="002F49BB">
        <w:tc>
          <w:tcPr>
            <w:tcW w:w="1842" w:type="dxa"/>
          </w:tcPr>
          <w:p w14:paraId="0800F894" w14:textId="1262918A" w:rsidR="002F49BB" w:rsidRPr="00D035D8" w:rsidRDefault="002F49BB" w:rsidP="00701069">
            <w:pPr>
              <w:pStyle w:val="BESKbrdtext"/>
              <w:ind w:left="33"/>
              <w:rPr>
                <w:sz w:val="22"/>
                <w:szCs w:val="22"/>
              </w:rPr>
            </w:pPr>
            <w:r w:rsidRPr="00D035D8">
              <w:rPr>
                <w:sz w:val="22"/>
                <w:szCs w:val="22"/>
              </w:rPr>
              <w:t>[förkortning]</w:t>
            </w:r>
          </w:p>
        </w:tc>
        <w:tc>
          <w:tcPr>
            <w:tcW w:w="6096" w:type="dxa"/>
          </w:tcPr>
          <w:p w14:paraId="284CE889" w14:textId="74A25870" w:rsidR="002F49BB" w:rsidRPr="00D035D8" w:rsidRDefault="002F49BB" w:rsidP="00701069">
            <w:pPr>
              <w:pStyle w:val="BESKbrdtext"/>
              <w:ind w:left="33"/>
              <w:rPr>
                <w:sz w:val="22"/>
                <w:szCs w:val="22"/>
              </w:rPr>
            </w:pPr>
            <w:r w:rsidRPr="00D035D8">
              <w:rPr>
                <w:sz w:val="22"/>
                <w:szCs w:val="22"/>
              </w:rPr>
              <w:t>[</w:t>
            </w:r>
            <w:r w:rsidR="00E941D4" w:rsidRPr="00D035D8">
              <w:rPr>
                <w:sz w:val="22"/>
                <w:szCs w:val="22"/>
              </w:rPr>
              <w:t>betydelse</w:t>
            </w:r>
            <w:r w:rsidRPr="00D035D8">
              <w:rPr>
                <w:sz w:val="22"/>
                <w:szCs w:val="22"/>
              </w:rPr>
              <w:t>]</w:t>
            </w:r>
          </w:p>
        </w:tc>
      </w:tr>
      <w:tr w:rsidR="002F49BB" w:rsidRPr="003D7D80" w14:paraId="55189AE0" w14:textId="77777777" w:rsidTr="002F49BB">
        <w:tc>
          <w:tcPr>
            <w:tcW w:w="1842" w:type="dxa"/>
          </w:tcPr>
          <w:p w14:paraId="1B91BC2D" w14:textId="7EBFA5E9" w:rsidR="002F49BB" w:rsidRPr="00D035D8" w:rsidRDefault="002F49BB" w:rsidP="00701069">
            <w:pPr>
              <w:pStyle w:val="BESKbrdtext"/>
              <w:ind w:left="33"/>
              <w:rPr>
                <w:sz w:val="22"/>
                <w:szCs w:val="22"/>
              </w:rPr>
            </w:pPr>
            <w:r w:rsidRPr="00D035D8">
              <w:rPr>
                <w:sz w:val="22"/>
                <w:szCs w:val="22"/>
              </w:rPr>
              <w:t>osv</w:t>
            </w:r>
          </w:p>
        </w:tc>
        <w:tc>
          <w:tcPr>
            <w:tcW w:w="6096" w:type="dxa"/>
          </w:tcPr>
          <w:p w14:paraId="40ECBCED" w14:textId="33F9ECD2" w:rsidR="002F49BB" w:rsidRPr="00D035D8" w:rsidRDefault="002F49BB" w:rsidP="00701069">
            <w:pPr>
              <w:pStyle w:val="BESKbrdtext"/>
              <w:ind w:left="33"/>
              <w:rPr>
                <w:sz w:val="22"/>
                <w:szCs w:val="22"/>
              </w:rPr>
            </w:pPr>
            <w:r w:rsidRPr="00D035D8">
              <w:rPr>
                <w:sz w:val="22"/>
                <w:szCs w:val="22"/>
              </w:rPr>
              <w:t>osv</w:t>
            </w:r>
          </w:p>
        </w:tc>
      </w:tr>
    </w:tbl>
    <w:p w14:paraId="6E3A13F8" w14:textId="77777777" w:rsidR="002F49BB" w:rsidRPr="003D7D80" w:rsidRDefault="002F49BB" w:rsidP="00B25414">
      <w:pPr>
        <w:pStyle w:val="BESKbrdtext"/>
        <w:ind w:left="1560"/>
        <w:rPr>
          <w:szCs w:val="22"/>
        </w:rPr>
      </w:pPr>
    </w:p>
    <w:p w14:paraId="44A982C2" w14:textId="15FF1540" w:rsidR="00193176" w:rsidRPr="002F49BB" w:rsidRDefault="00193176" w:rsidP="00B25414">
      <w:pPr>
        <w:pStyle w:val="BESKrub5"/>
        <w:ind w:left="1560"/>
        <w:rPr>
          <w:rFonts w:asciiTheme="majorHAnsi" w:hAnsiTheme="majorHAnsi" w:cstheme="majorHAnsi"/>
        </w:rPr>
      </w:pPr>
      <w:bookmarkStart w:id="5" w:name="_Toc317165617"/>
      <w:r w:rsidRPr="002F49BB">
        <w:rPr>
          <w:rFonts w:asciiTheme="majorHAnsi" w:hAnsiTheme="majorHAnsi" w:cstheme="majorHAnsi"/>
        </w:rPr>
        <w:t>AFA.</w:t>
      </w:r>
      <w:r w:rsidR="003E691A">
        <w:rPr>
          <w:rFonts w:asciiTheme="majorHAnsi" w:hAnsiTheme="majorHAnsi" w:cstheme="majorHAnsi"/>
        </w:rPr>
        <w:t>7</w:t>
      </w:r>
      <w:r w:rsidRPr="002F49BB">
        <w:rPr>
          <w:rFonts w:asciiTheme="majorHAnsi" w:hAnsiTheme="majorHAnsi" w:cstheme="majorHAnsi"/>
        </w:rPr>
        <w:tab/>
        <w:t>Begreppsförklaringar</w:t>
      </w:r>
    </w:p>
    <w:p w14:paraId="5951E204" w14:textId="77777777" w:rsidR="00F74BDF" w:rsidRDefault="00F74BDF"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69CDB13" w14:textId="4A7DD85B" w:rsidR="00193176" w:rsidRDefault="00193176" w:rsidP="00B25414">
      <w:pPr>
        <w:tabs>
          <w:tab w:val="clear" w:pos="9979"/>
        </w:tabs>
        <w:spacing w:after="160" w:line="259" w:lineRule="auto"/>
        <w:ind w:left="1560"/>
        <w:rPr>
          <w:rFonts w:asciiTheme="majorHAnsi" w:hAnsiTheme="majorHAnsi" w:cstheme="majorHAnsi"/>
          <w:b/>
          <w:caps/>
          <w:sz w:val="26"/>
        </w:rPr>
      </w:pPr>
    </w:p>
    <w:p w14:paraId="234B18FE" w14:textId="77777777" w:rsidR="00D96B92" w:rsidRDefault="00D96B92" w:rsidP="00B25414">
      <w:pPr>
        <w:tabs>
          <w:tab w:val="clear" w:pos="9979"/>
        </w:tabs>
        <w:spacing w:after="160" w:line="259" w:lineRule="auto"/>
        <w:ind w:left="1560"/>
        <w:rPr>
          <w:rFonts w:asciiTheme="majorHAnsi" w:hAnsiTheme="majorHAnsi" w:cstheme="majorHAnsi"/>
          <w:b/>
          <w:caps/>
          <w:sz w:val="26"/>
        </w:rPr>
      </w:pPr>
      <w:bookmarkStart w:id="6" w:name="_Toc526838732"/>
      <w:r>
        <w:rPr>
          <w:rFonts w:asciiTheme="majorHAnsi" w:hAnsiTheme="majorHAnsi" w:cstheme="majorHAnsi"/>
        </w:rPr>
        <w:br w:type="page"/>
      </w:r>
    </w:p>
    <w:p w14:paraId="60B2B9CA" w14:textId="58FDFFCC" w:rsidR="00C21C27" w:rsidRDefault="00C21C27" w:rsidP="00B25414">
      <w:pPr>
        <w:pStyle w:val="BESKrub3versal"/>
        <w:ind w:left="1560"/>
        <w:rPr>
          <w:rFonts w:asciiTheme="majorHAnsi" w:hAnsiTheme="majorHAnsi" w:cstheme="majorHAnsi"/>
        </w:rPr>
      </w:pPr>
      <w:r w:rsidRPr="008227FD">
        <w:rPr>
          <w:rFonts w:asciiTheme="majorHAnsi" w:hAnsiTheme="majorHAnsi" w:cstheme="majorHAnsi"/>
        </w:rPr>
        <w:lastRenderedPageBreak/>
        <w:t>AFB</w:t>
      </w:r>
      <w:r w:rsidRPr="008227FD">
        <w:rPr>
          <w:rFonts w:asciiTheme="majorHAnsi" w:hAnsiTheme="majorHAnsi" w:cstheme="majorHAnsi"/>
        </w:rPr>
        <w:tab/>
        <w:t>UPPHANDLINGSFÖRESKRIFTER</w:t>
      </w:r>
      <w:bookmarkEnd w:id="5"/>
      <w:bookmarkEnd w:id="6"/>
    </w:p>
    <w:p w14:paraId="5747E271" w14:textId="77777777" w:rsidR="002F49BB" w:rsidRDefault="002F49B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0EAE42D" w14:textId="14CCBE42" w:rsidR="00193176" w:rsidRPr="00D035D8" w:rsidRDefault="006F3654" w:rsidP="00B25414">
      <w:pPr>
        <w:pStyle w:val="BESKbrdtext"/>
        <w:ind w:left="1560"/>
      </w:pPr>
      <w:r w:rsidRPr="00262713">
        <w:t>För denna upphandling är</w:t>
      </w:r>
      <w:r w:rsidR="00E23CF3" w:rsidRPr="00262713">
        <w:t xml:space="preserve"> </w:t>
      </w:r>
      <w:r w:rsidRPr="00262713">
        <w:t>lag</w:t>
      </w:r>
      <w:r w:rsidR="00E23CF3" w:rsidRPr="00262713">
        <w:t xml:space="preserve">en </w:t>
      </w:r>
      <w:r w:rsidR="00E23CF3" w:rsidRPr="00D035D8">
        <w:t>om offentlig upphandling</w:t>
      </w:r>
      <w:r w:rsidR="00FA7BF2" w:rsidRPr="00D035D8">
        <w:t xml:space="preserve"> (LOU)</w:t>
      </w:r>
      <w:r w:rsidRPr="00D035D8">
        <w:t xml:space="preserve"> tillämplig</w:t>
      </w:r>
      <w:r w:rsidR="00193176" w:rsidRPr="00D035D8">
        <w:t>.</w:t>
      </w:r>
    </w:p>
    <w:p w14:paraId="4E403BDB" w14:textId="5AB79A86" w:rsidR="00193176" w:rsidRPr="00D035D8" w:rsidRDefault="00193176" w:rsidP="00B25414">
      <w:pPr>
        <w:pStyle w:val="BESKbrdtext"/>
        <w:ind w:left="1560"/>
      </w:pPr>
      <w:r w:rsidRPr="00D035D8">
        <w:t xml:space="preserve">Upphandlingen sker enligt reglerna </w:t>
      </w:r>
      <w:r w:rsidR="00E23CF3" w:rsidRPr="00D035D8">
        <w:t>[</w:t>
      </w:r>
      <w:r w:rsidRPr="00D035D8">
        <w:t>över</w:t>
      </w:r>
      <w:r w:rsidR="00E23CF3" w:rsidRPr="00D035D8">
        <w:t>/under] tröskelvärdet.</w:t>
      </w:r>
    </w:p>
    <w:p w14:paraId="2A7B6A4F" w14:textId="2E18C1CD" w:rsidR="00FA7BF2" w:rsidRDefault="001273A6" w:rsidP="00174005">
      <w:pPr>
        <w:pStyle w:val="BESKbrdtext"/>
        <w:ind w:left="2410"/>
        <w:rPr>
          <w:rFonts w:asciiTheme="majorHAnsi" w:hAnsiTheme="majorHAnsi" w:cstheme="majorHAnsi"/>
          <w:i/>
        </w:rPr>
      </w:pPr>
      <w:r w:rsidRPr="00D035D8">
        <w:rPr>
          <w:rFonts w:asciiTheme="majorHAnsi" w:hAnsiTheme="majorHAnsi" w:cstheme="majorHAnsi"/>
          <w:i/>
        </w:rPr>
        <w:t>Notera att a</w:t>
      </w:r>
      <w:r w:rsidR="00FA7BF2" w:rsidRPr="00D035D8">
        <w:rPr>
          <w:rFonts w:asciiTheme="majorHAnsi" w:hAnsiTheme="majorHAnsi" w:cstheme="majorHAnsi"/>
          <w:i/>
        </w:rPr>
        <w:t>ll offentlig upphandling</w:t>
      </w:r>
      <w:r w:rsidR="00FA7BF2">
        <w:rPr>
          <w:rFonts w:asciiTheme="majorHAnsi" w:hAnsiTheme="majorHAnsi" w:cstheme="majorHAnsi"/>
          <w:i/>
        </w:rPr>
        <w:t xml:space="preserve"> </w:t>
      </w:r>
      <w:r>
        <w:rPr>
          <w:rFonts w:asciiTheme="majorHAnsi" w:hAnsiTheme="majorHAnsi" w:cstheme="majorHAnsi"/>
          <w:i/>
        </w:rPr>
        <w:t>inte sker</w:t>
      </w:r>
      <w:r w:rsidR="00FA7BF2">
        <w:rPr>
          <w:rFonts w:asciiTheme="majorHAnsi" w:hAnsiTheme="majorHAnsi" w:cstheme="majorHAnsi"/>
          <w:i/>
        </w:rPr>
        <w:t xml:space="preserve"> enligt lagen om offentlig upphandling. Ibland kan istället någon av följande lagar vara tillämplig:</w:t>
      </w:r>
    </w:p>
    <w:p w14:paraId="6180051B" w14:textId="07B474E3" w:rsidR="00FA7BF2" w:rsidRDefault="00FA7BF2" w:rsidP="00174005">
      <w:pPr>
        <w:pStyle w:val="BESKbrdtext"/>
        <w:numPr>
          <w:ilvl w:val="0"/>
          <w:numId w:val="25"/>
        </w:numPr>
        <w:tabs>
          <w:tab w:val="left" w:pos="2410"/>
        </w:tabs>
        <w:ind w:left="2835"/>
        <w:rPr>
          <w:rFonts w:asciiTheme="majorHAnsi" w:hAnsiTheme="majorHAnsi" w:cstheme="majorHAnsi"/>
          <w:i/>
        </w:rPr>
      </w:pPr>
      <w:r w:rsidRPr="00FA7BF2">
        <w:rPr>
          <w:rFonts w:asciiTheme="majorHAnsi" w:hAnsiTheme="majorHAnsi" w:cstheme="majorHAnsi"/>
          <w:i/>
        </w:rPr>
        <w:t>Lagen om upphandling inom försörjningssektorerna (LUF)</w:t>
      </w:r>
    </w:p>
    <w:p w14:paraId="30F4D725" w14:textId="183D23AB" w:rsidR="00FA7BF2" w:rsidRDefault="00FA7BF2" w:rsidP="00174005">
      <w:pPr>
        <w:pStyle w:val="BESKbrdtext"/>
        <w:numPr>
          <w:ilvl w:val="0"/>
          <w:numId w:val="25"/>
        </w:numPr>
        <w:tabs>
          <w:tab w:val="left" w:pos="2410"/>
        </w:tabs>
        <w:ind w:left="2835"/>
        <w:rPr>
          <w:rFonts w:asciiTheme="majorHAnsi" w:hAnsiTheme="majorHAnsi" w:cstheme="majorHAnsi"/>
          <w:i/>
        </w:rPr>
      </w:pPr>
      <w:r w:rsidRPr="00FA7BF2">
        <w:rPr>
          <w:rFonts w:asciiTheme="majorHAnsi" w:hAnsiTheme="majorHAnsi" w:cstheme="majorHAnsi"/>
          <w:i/>
        </w:rPr>
        <w:t>Lagen om upphandling av koncessioner (LUK)</w:t>
      </w:r>
    </w:p>
    <w:p w14:paraId="7C8E1E13" w14:textId="6740F84E" w:rsidR="00FA7BF2" w:rsidRDefault="00FA7BF2" w:rsidP="00174005">
      <w:pPr>
        <w:pStyle w:val="BESKbrdtext"/>
        <w:numPr>
          <w:ilvl w:val="0"/>
          <w:numId w:val="25"/>
        </w:numPr>
        <w:tabs>
          <w:tab w:val="left" w:pos="2410"/>
        </w:tabs>
        <w:ind w:left="2835"/>
        <w:rPr>
          <w:rFonts w:asciiTheme="majorHAnsi" w:hAnsiTheme="majorHAnsi" w:cstheme="majorHAnsi"/>
          <w:i/>
        </w:rPr>
      </w:pPr>
      <w:r w:rsidRPr="00FA7BF2">
        <w:rPr>
          <w:rFonts w:asciiTheme="majorHAnsi" w:hAnsiTheme="majorHAnsi" w:cstheme="majorHAnsi"/>
          <w:i/>
        </w:rPr>
        <w:t>Lagen om upphandling på försvars- och säkerhetsområdet (LUFS)</w:t>
      </w:r>
    </w:p>
    <w:p w14:paraId="0CEDB5EE" w14:textId="7F856DFF" w:rsidR="003D7D80" w:rsidRPr="003D7D80" w:rsidRDefault="003D7D80" w:rsidP="00174005">
      <w:pPr>
        <w:pStyle w:val="BESKbrdtext"/>
        <w:ind w:left="2410"/>
        <w:rPr>
          <w:rFonts w:asciiTheme="majorHAnsi" w:hAnsiTheme="majorHAnsi" w:cstheme="majorHAnsi"/>
          <w:i/>
        </w:rPr>
      </w:pPr>
      <w:r>
        <w:rPr>
          <w:rFonts w:asciiTheme="majorHAnsi" w:hAnsiTheme="majorHAnsi" w:cstheme="majorHAnsi"/>
          <w:i/>
        </w:rPr>
        <w:t xml:space="preserve">Notera </w:t>
      </w:r>
      <w:r w:rsidR="00FA7BF2">
        <w:rPr>
          <w:rFonts w:asciiTheme="majorHAnsi" w:hAnsiTheme="majorHAnsi" w:cstheme="majorHAnsi"/>
          <w:i/>
        </w:rPr>
        <w:t xml:space="preserve">även </w:t>
      </w:r>
      <w:r>
        <w:rPr>
          <w:rFonts w:asciiTheme="majorHAnsi" w:hAnsiTheme="majorHAnsi" w:cstheme="majorHAnsi"/>
          <w:i/>
        </w:rPr>
        <w:t xml:space="preserve">att </w:t>
      </w:r>
      <w:r w:rsidRPr="003D7D80">
        <w:rPr>
          <w:rFonts w:asciiTheme="majorHAnsi" w:hAnsiTheme="majorHAnsi" w:cstheme="majorHAnsi"/>
          <w:i/>
        </w:rPr>
        <w:t xml:space="preserve">BKK har tagit fram </w:t>
      </w:r>
      <w:r>
        <w:rPr>
          <w:rFonts w:asciiTheme="majorHAnsi" w:hAnsiTheme="majorHAnsi" w:cstheme="majorHAnsi"/>
          <w:i/>
        </w:rPr>
        <w:t xml:space="preserve">särskilda </w:t>
      </w:r>
      <w:r w:rsidRPr="003D7D80">
        <w:rPr>
          <w:rFonts w:asciiTheme="majorHAnsi" w:hAnsiTheme="majorHAnsi" w:cstheme="majorHAnsi"/>
          <w:i/>
        </w:rPr>
        <w:t>regler för upphandling</w:t>
      </w:r>
      <w:r>
        <w:rPr>
          <w:rFonts w:asciiTheme="majorHAnsi" w:hAnsiTheme="majorHAnsi" w:cstheme="majorHAnsi"/>
          <w:i/>
        </w:rPr>
        <w:t xml:space="preserve"> i konkurrens</w:t>
      </w:r>
      <w:r w:rsidRPr="003D7D80">
        <w:rPr>
          <w:rFonts w:asciiTheme="majorHAnsi" w:hAnsiTheme="majorHAnsi" w:cstheme="majorHAnsi"/>
          <w:i/>
        </w:rPr>
        <w:t xml:space="preserve">, </w:t>
      </w:r>
      <w:r>
        <w:rPr>
          <w:rFonts w:asciiTheme="majorHAnsi" w:hAnsiTheme="majorHAnsi" w:cstheme="majorHAnsi"/>
          <w:i/>
        </w:rPr>
        <w:t xml:space="preserve">BRUK 2007, </w:t>
      </w:r>
      <w:r w:rsidRPr="003D7D80">
        <w:rPr>
          <w:rFonts w:asciiTheme="majorHAnsi" w:hAnsiTheme="majorHAnsi" w:cstheme="majorHAnsi"/>
          <w:i/>
        </w:rPr>
        <w:t xml:space="preserve">som </w:t>
      </w:r>
      <w:r>
        <w:rPr>
          <w:rFonts w:asciiTheme="majorHAnsi" w:hAnsiTheme="majorHAnsi" w:cstheme="majorHAnsi"/>
          <w:i/>
        </w:rPr>
        <w:t>är avsedda att</w:t>
      </w:r>
      <w:r w:rsidRPr="003D7D80">
        <w:rPr>
          <w:rFonts w:asciiTheme="majorHAnsi" w:hAnsiTheme="majorHAnsi" w:cstheme="majorHAnsi"/>
          <w:i/>
        </w:rPr>
        <w:t xml:space="preserve"> </w:t>
      </w:r>
      <w:r>
        <w:rPr>
          <w:rFonts w:asciiTheme="majorHAnsi" w:hAnsiTheme="majorHAnsi" w:cstheme="majorHAnsi"/>
          <w:i/>
        </w:rPr>
        <w:t xml:space="preserve">användas </w:t>
      </w:r>
      <w:r w:rsidR="00FA7BF2">
        <w:rPr>
          <w:rFonts w:asciiTheme="majorHAnsi" w:hAnsiTheme="majorHAnsi" w:cstheme="majorHAnsi"/>
          <w:i/>
        </w:rPr>
        <w:t>då</w:t>
      </w:r>
      <w:r w:rsidRPr="003D7D80">
        <w:rPr>
          <w:rFonts w:asciiTheme="majorHAnsi" w:hAnsiTheme="majorHAnsi" w:cstheme="majorHAnsi"/>
          <w:i/>
        </w:rPr>
        <w:t xml:space="preserve"> </w:t>
      </w:r>
      <w:r>
        <w:rPr>
          <w:rFonts w:asciiTheme="majorHAnsi" w:hAnsiTheme="majorHAnsi" w:cstheme="majorHAnsi"/>
          <w:i/>
        </w:rPr>
        <w:t xml:space="preserve">förfrågan riktas till två eller flera anbudsgivare och </w:t>
      </w:r>
      <w:r w:rsidRPr="003D7D80">
        <w:rPr>
          <w:rFonts w:asciiTheme="majorHAnsi" w:hAnsiTheme="majorHAnsi" w:cstheme="majorHAnsi"/>
          <w:i/>
        </w:rPr>
        <w:t>lagstiftning om offentlig upphandling inte är tillämplig.</w:t>
      </w:r>
      <w:r>
        <w:rPr>
          <w:rFonts w:asciiTheme="majorHAnsi" w:hAnsiTheme="majorHAnsi" w:cstheme="majorHAnsi"/>
          <w:i/>
        </w:rPr>
        <w:t xml:space="preserve"> Det är anbuds</w:t>
      </w:r>
      <w:r w:rsidR="00FA7BF2">
        <w:rPr>
          <w:rFonts w:asciiTheme="majorHAnsi" w:hAnsiTheme="majorHAnsi" w:cstheme="majorHAnsi"/>
          <w:i/>
        </w:rPr>
        <w:softHyphen/>
      </w:r>
      <w:r>
        <w:rPr>
          <w:rFonts w:asciiTheme="majorHAnsi" w:hAnsiTheme="majorHAnsi" w:cstheme="majorHAnsi"/>
          <w:i/>
        </w:rPr>
        <w:t xml:space="preserve">infordraren som bestämmer om upphandlingen ska </w:t>
      </w:r>
      <w:r w:rsidR="00FA7BF2">
        <w:rPr>
          <w:rFonts w:asciiTheme="majorHAnsi" w:hAnsiTheme="majorHAnsi" w:cstheme="majorHAnsi"/>
          <w:i/>
        </w:rPr>
        <w:t>ske</w:t>
      </w:r>
      <w:r>
        <w:rPr>
          <w:rFonts w:asciiTheme="majorHAnsi" w:hAnsiTheme="majorHAnsi" w:cstheme="majorHAnsi"/>
          <w:i/>
        </w:rPr>
        <w:t xml:space="preserve"> enligt reglerna i BRUK 2007</w:t>
      </w:r>
      <w:r w:rsidR="0073254E">
        <w:rPr>
          <w:rFonts w:asciiTheme="majorHAnsi" w:hAnsiTheme="majorHAnsi" w:cstheme="majorHAnsi"/>
          <w:i/>
        </w:rPr>
        <w:t xml:space="preserve"> genom att ange detta under denna kod</w:t>
      </w:r>
      <w:r>
        <w:rPr>
          <w:rFonts w:asciiTheme="majorHAnsi" w:hAnsiTheme="majorHAnsi" w:cstheme="majorHAnsi"/>
          <w:i/>
        </w:rPr>
        <w:t>.</w:t>
      </w:r>
    </w:p>
    <w:p w14:paraId="252A8E00" w14:textId="04454D67" w:rsidR="00193176" w:rsidRDefault="00193176" w:rsidP="00B25414">
      <w:pPr>
        <w:pStyle w:val="BESKrub5"/>
        <w:ind w:left="1560"/>
        <w:rPr>
          <w:rFonts w:asciiTheme="majorHAnsi" w:hAnsiTheme="majorHAnsi" w:cstheme="majorHAnsi"/>
        </w:rPr>
      </w:pPr>
      <w:r w:rsidRPr="00964E89">
        <w:rPr>
          <w:rFonts w:asciiTheme="majorHAnsi" w:hAnsiTheme="majorHAnsi" w:cstheme="majorHAnsi"/>
        </w:rPr>
        <w:t>AFB.1</w:t>
      </w:r>
      <w:r w:rsidRPr="00964E89">
        <w:rPr>
          <w:rFonts w:asciiTheme="majorHAnsi" w:hAnsiTheme="majorHAnsi" w:cstheme="majorHAnsi"/>
        </w:rPr>
        <w:tab/>
      </w:r>
      <w:r w:rsidR="000056D9">
        <w:rPr>
          <w:rFonts w:asciiTheme="majorHAnsi" w:hAnsiTheme="majorHAnsi" w:cstheme="majorHAnsi"/>
        </w:rPr>
        <w:t>Upphandlingsförfarande</w:t>
      </w:r>
    </w:p>
    <w:p w14:paraId="569BE438" w14:textId="77777777" w:rsidR="003C5B56" w:rsidRDefault="003C5B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58F169B" w14:textId="77777777" w:rsidR="003C5B56" w:rsidRDefault="003C5B56" w:rsidP="00B25414">
      <w:pPr>
        <w:pStyle w:val="BESKbrdtext"/>
        <w:ind w:left="1560"/>
      </w:pPr>
      <w:r w:rsidRPr="00262713">
        <w:t>För denna upphandling tillämpas öppet förfarande.</w:t>
      </w:r>
    </w:p>
    <w:p w14:paraId="4D62FF1E" w14:textId="77777777" w:rsidR="003C5B56" w:rsidRPr="009B142A" w:rsidRDefault="003C5B56" w:rsidP="00174005">
      <w:pPr>
        <w:pStyle w:val="BESKbrdtext"/>
        <w:ind w:left="2410"/>
        <w:rPr>
          <w:rFonts w:asciiTheme="majorHAnsi" w:hAnsiTheme="majorHAnsi" w:cstheme="majorHAnsi"/>
          <w:i/>
        </w:rPr>
      </w:pPr>
      <w:r>
        <w:rPr>
          <w:rFonts w:asciiTheme="majorHAnsi" w:hAnsiTheme="majorHAnsi" w:cstheme="majorHAnsi"/>
          <w:i/>
        </w:rPr>
        <w:t>Öppet förfarande är alltid tillåtet och i många fall lämpligast. Om omständigheterna tillåter kan man emellertid välja ett annat</w:t>
      </w:r>
      <w:r w:rsidRPr="009B142A">
        <w:rPr>
          <w:rFonts w:asciiTheme="majorHAnsi" w:hAnsiTheme="majorHAnsi" w:cstheme="majorHAnsi"/>
          <w:i/>
        </w:rPr>
        <w:t xml:space="preserve"> upphandlings</w:t>
      </w:r>
      <w:r>
        <w:rPr>
          <w:rFonts w:asciiTheme="majorHAnsi" w:hAnsiTheme="majorHAnsi" w:cstheme="majorHAnsi"/>
          <w:i/>
        </w:rPr>
        <w:softHyphen/>
      </w:r>
      <w:r w:rsidRPr="009B142A">
        <w:rPr>
          <w:rFonts w:asciiTheme="majorHAnsi" w:hAnsiTheme="majorHAnsi" w:cstheme="majorHAnsi"/>
          <w:i/>
        </w:rPr>
        <w:t xml:space="preserve">förfarande. </w:t>
      </w:r>
    </w:p>
    <w:p w14:paraId="69E1EE53" w14:textId="77777777" w:rsidR="003C5B56" w:rsidRDefault="003C5B56" w:rsidP="00174005">
      <w:pPr>
        <w:pStyle w:val="BESKbrdtext"/>
        <w:ind w:left="2410"/>
        <w:rPr>
          <w:rFonts w:asciiTheme="majorHAnsi" w:hAnsiTheme="majorHAnsi" w:cstheme="majorHAnsi"/>
          <w:i/>
        </w:rPr>
      </w:pPr>
      <w:r>
        <w:rPr>
          <w:rFonts w:asciiTheme="majorHAnsi" w:hAnsiTheme="majorHAnsi" w:cstheme="majorHAnsi"/>
          <w:i/>
        </w:rPr>
        <w:t>Vid</w:t>
      </w:r>
      <w:r w:rsidRPr="009B142A">
        <w:rPr>
          <w:rFonts w:asciiTheme="majorHAnsi" w:hAnsiTheme="majorHAnsi" w:cstheme="majorHAnsi"/>
          <w:i/>
        </w:rPr>
        <w:t xml:space="preserve"> upphandlingar över tröskelvärdena kan upphandlaren</w:t>
      </w:r>
      <w:r>
        <w:rPr>
          <w:rFonts w:asciiTheme="majorHAnsi" w:hAnsiTheme="majorHAnsi" w:cstheme="majorHAnsi"/>
          <w:i/>
        </w:rPr>
        <w:t xml:space="preserve"> enligt 6 kap. 1 § LOU istället</w:t>
      </w:r>
      <w:r w:rsidRPr="009B142A">
        <w:rPr>
          <w:rFonts w:asciiTheme="majorHAnsi" w:hAnsiTheme="majorHAnsi" w:cstheme="majorHAnsi"/>
          <w:i/>
        </w:rPr>
        <w:t xml:space="preserve"> tillämpa</w:t>
      </w:r>
    </w:p>
    <w:p w14:paraId="1B80CA7C" w14:textId="77777777" w:rsidR="003C5B56" w:rsidRPr="001623AE" w:rsidRDefault="003C5B56" w:rsidP="00174005">
      <w:pPr>
        <w:pStyle w:val="BESKbrdtext"/>
        <w:numPr>
          <w:ilvl w:val="0"/>
          <w:numId w:val="25"/>
        </w:numPr>
        <w:tabs>
          <w:tab w:val="left" w:pos="2410"/>
        </w:tabs>
        <w:ind w:left="2835"/>
        <w:rPr>
          <w:rFonts w:asciiTheme="majorHAnsi" w:hAnsiTheme="majorHAnsi" w:cstheme="majorHAnsi"/>
          <w:i/>
        </w:rPr>
      </w:pPr>
      <w:r w:rsidRPr="001623AE">
        <w:rPr>
          <w:rFonts w:asciiTheme="majorHAnsi" w:hAnsiTheme="majorHAnsi" w:cstheme="majorHAnsi"/>
          <w:i/>
        </w:rPr>
        <w:t>selektivt förfarande,</w:t>
      </w:r>
    </w:p>
    <w:p w14:paraId="36E4B2D7" w14:textId="77777777" w:rsidR="003C5B56" w:rsidRPr="001623AE" w:rsidRDefault="003C5B56" w:rsidP="00174005">
      <w:pPr>
        <w:pStyle w:val="BESKbrdtext"/>
        <w:numPr>
          <w:ilvl w:val="0"/>
          <w:numId w:val="25"/>
        </w:numPr>
        <w:tabs>
          <w:tab w:val="left" w:pos="2410"/>
        </w:tabs>
        <w:ind w:left="2835"/>
        <w:rPr>
          <w:rFonts w:asciiTheme="majorHAnsi" w:hAnsiTheme="majorHAnsi" w:cstheme="majorHAnsi"/>
          <w:i/>
        </w:rPr>
      </w:pPr>
      <w:r w:rsidRPr="001623AE">
        <w:rPr>
          <w:rFonts w:asciiTheme="majorHAnsi" w:hAnsiTheme="majorHAnsi" w:cstheme="majorHAnsi"/>
          <w:i/>
        </w:rPr>
        <w:t>förhandlat förfarande med föregående annonsering,</w:t>
      </w:r>
    </w:p>
    <w:p w14:paraId="7EADB9FE" w14:textId="77777777" w:rsidR="003C5B56" w:rsidRPr="001623AE" w:rsidRDefault="003C5B56" w:rsidP="00174005">
      <w:pPr>
        <w:pStyle w:val="BESKbrdtext"/>
        <w:numPr>
          <w:ilvl w:val="0"/>
          <w:numId w:val="25"/>
        </w:numPr>
        <w:tabs>
          <w:tab w:val="left" w:pos="2410"/>
        </w:tabs>
        <w:ind w:left="2835"/>
        <w:rPr>
          <w:rFonts w:asciiTheme="majorHAnsi" w:hAnsiTheme="majorHAnsi" w:cstheme="majorHAnsi"/>
          <w:i/>
        </w:rPr>
      </w:pPr>
      <w:r w:rsidRPr="001623AE">
        <w:rPr>
          <w:rFonts w:asciiTheme="majorHAnsi" w:hAnsiTheme="majorHAnsi" w:cstheme="majorHAnsi"/>
          <w:i/>
        </w:rPr>
        <w:t>förhandlat förfarande utan föregående annonsering,</w:t>
      </w:r>
    </w:p>
    <w:p w14:paraId="69C547F2" w14:textId="77777777" w:rsidR="003C5B56" w:rsidRPr="001623AE" w:rsidRDefault="003C5B56" w:rsidP="00174005">
      <w:pPr>
        <w:pStyle w:val="BESKbrdtext"/>
        <w:numPr>
          <w:ilvl w:val="0"/>
          <w:numId w:val="25"/>
        </w:numPr>
        <w:tabs>
          <w:tab w:val="left" w:pos="2410"/>
        </w:tabs>
        <w:ind w:left="2835"/>
        <w:rPr>
          <w:rFonts w:asciiTheme="majorHAnsi" w:hAnsiTheme="majorHAnsi" w:cstheme="majorHAnsi"/>
          <w:i/>
        </w:rPr>
      </w:pPr>
      <w:r w:rsidRPr="001623AE">
        <w:rPr>
          <w:rFonts w:asciiTheme="majorHAnsi" w:hAnsiTheme="majorHAnsi" w:cstheme="majorHAnsi"/>
          <w:i/>
        </w:rPr>
        <w:t>konkurrenspräglad dialog, eller</w:t>
      </w:r>
    </w:p>
    <w:p w14:paraId="506606B9" w14:textId="77777777" w:rsidR="003C5B56" w:rsidRPr="001623AE" w:rsidRDefault="003C5B56" w:rsidP="00174005">
      <w:pPr>
        <w:pStyle w:val="BESKbrdtext"/>
        <w:numPr>
          <w:ilvl w:val="0"/>
          <w:numId w:val="25"/>
        </w:numPr>
        <w:tabs>
          <w:tab w:val="left" w:pos="2410"/>
        </w:tabs>
        <w:ind w:left="2835"/>
        <w:rPr>
          <w:rFonts w:asciiTheme="majorHAnsi" w:hAnsiTheme="majorHAnsi" w:cstheme="majorHAnsi"/>
          <w:i/>
        </w:rPr>
      </w:pPr>
      <w:r w:rsidRPr="001623AE">
        <w:rPr>
          <w:rFonts w:asciiTheme="majorHAnsi" w:hAnsiTheme="majorHAnsi" w:cstheme="majorHAnsi"/>
          <w:i/>
        </w:rPr>
        <w:t>förfarande för inrättande av innovationspartnerskap</w:t>
      </w:r>
    </w:p>
    <w:p w14:paraId="752F1FD3" w14:textId="141BF6D9" w:rsidR="00FA6FFA" w:rsidRPr="00174005" w:rsidRDefault="003C5B56" w:rsidP="00174005">
      <w:pPr>
        <w:pStyle w:val="BESKbrdtext"/>
        <w:ind w:left="2410"/>
        <w:rPr>
          <w:rFonts w:asciiTheme="majorHAnsi" w:hAnsiTheme="majorHAnsi" w:cstheme="majorHAnsi"/>
          <w:i/>
        </w:rPr>
      </w:pPr>
      <w:r>
        <w:rPr>
          <w:rFonts w:asciiTheme="majorHAnsi" w:hAnsiTheme="majorHAnsi" w:cstheme="majorHAnsi"/>
          <w:i/>
        </w:rPr>
        <w:t>Vid</w:t>
      </w:r>
      <w:r w:rsidRPr="009B142A">
        <w:rPr>
          <w:rFonts w:asciiTheme="majorHAnsi" w:hAnsiTheme="majorHAnsi" w:cstheme="majorHAnsi"/>
          <w:i/>
        </w:rPr>
        <w:t xml:space="preserve"> upphandlingar </w:t>
      </w:r>
      <w:r>
        <w:rPr>
          <w:rFonts w:asciiTheme="majorHAnsi" w:hAnsiTheme="majorHAnsi" w:cstheme="majorHAnsi"/>
          <w:i/>
        </w:rPr>
        <w:t>under</w:t>
      </w:r>
      <w:r w:rsidRPr="009B142A">
        <w:rPr>
          <w:rFonts w:asciiTheme="majorHAnsi" w:hAnsiTheme="majorHAnsi" w:cstheme="majorHAnsi"/>
          <w:i/>
        </w:rPr>
        <w:t xml:space="preserve"> tröskelvärdena </w:t>
      </w:r>
      <w:r>
        <w:rPr>
          <w:rFonts w:asciiTheme="majorHAnsi" w:hAnsiTheme="majorHAnsi" w:cstheme="majorHAnsi"/>
          <w:i/>
        </w:rPr>
        <w:t xml:space="preserve">är upphandlaren </w:t>
      </w:r>
      <w:r w:rsidRPr="00FA45F0">
        <w:rPr>
          <w:rFonts w:asciiTheme="majorHAnsi" w:hAnsiTheme="majorHAnsi" w:cstheme="majorHAnsi"/>
          <w:i/>
        </w:rPr>
        <w:t xml:space="preserve">fri att själv utforma varje upphandling utifrån de specifika omständigheterna. </w:t>
      </w:r>
      <w:r>
        <w:rPr>
          <w:rFonts w:asciiTheme="majorHAnsi" w:hAnsiTheme="majorHAnsi" w:cstheme="majorHAnsi"/>
          <w:i/>
        </w:rPr>
        <w:t>I upphandlingsdokumenten måste dock tydligt anges hur upphandlingen är tänkt att genomföras.</w:t>
      </w:r>
    </w:p>
    <w:p w14:paraId="0B5D94D6" w14:textId="1C901823" w:rsidR="0058523F" w:rsidRPr="00F74BDF" w:rsidRDefault="0058523F" w:rsidP="00B25414">
      <w:pPr>
        <w:pStyle w:val="BESKrub5"/>
        <w:ind w:left="1560"/>
      </w:pPr>
      <w:r w:rsidRPr="00F74BDF">
        <w:t>AFB.</w:t>
      </w:r>
      <w:r w:rsidR="00A03E42">
        <w:t>3</w:t>
      </w:r>
      <w:r w:rsidRPr="00F74BDF">
        <w:t>1</w:t>
      </w:r>
      <w:r w:rsidRPr="00F74BDF">
        <w:tab/>
        <w:t>Tillhandahållande av förfrågningsunderlag</w:t>
      </w:r>
    </w:p>
    <w:p w14:paraId="5B58ADA3" w14:textId="77777777" w:rsidR="00F74BDF" w:rsidRDefault="00F74BDF"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0239F06" w14:textId="372897A0" w:rsidR="0058523F" w:rsidRDefault="0058523F" w:rsidP="00B25414">
      <w:pPr>
        <w:pStyle w:val="BESKbrdtext"/>
        <w:ind w:left="1560"/>
      </w:pPr>
      <w:r w:rsidRPr="00A74C7C">
        <w:t xml:space="preserve">Förfrågningsunderlaget finns </w:t>
      </w:r>
      <w:r w:rsidRPr="00D035D8">
        <w:t xml:space="preserve">tillgängligt </w:t>
      </w:r>
      <w:r w:rsidR="00F74BDF" w:rsidRPr="00D035D8">
        <w:t>[ange</w:t>
      </w:r>
      <w:r w:rsidR="00997F5F" w:rsidRPr="00D035D8">
        <w:t xml:space="preserve"> plats</w:t>
      </w:r>
      <w:r w:rsidR="00F74BDF" w:rsidRPr="00D035D8">
        <w:t>] och kommer att distribueras per [ange</w:t>
      </w:r>
      <w:r w:rsidR="00997F5F" w:rsidRPr="00D035D8">
        <w:t xml:space="preserve"> sätt</w:t>
      </w:r>
      <w:r w:rsidR="00F74BDF" w:rsidRPr="00D035D8">
        <w:t>].</w:t>
      </w:r>
    </w:p>
    <w:p w14:paraId="31637CFC" w14:textId="5EFAC11E" w:rsidR="0058523F" w:rsidRPr="00F74BDF" w:rsidRDefault="0058523F" w:rsidP="00B25414">
      <w:pPr>
        <w:pStyle w:val="BESKrub5"/>
        <w:ind w:left="1560"/>
      </w:pPr>
      <w:r w:rsidRPr="00F74BDF">
        <w:lastRenderedPageBreak/>
        <w:t>AFB.</w:t>
      </w:r>
      <w:r w:rsidR="00B54F0B">
        <w:t>3</w:t>
      </w:r>
      <w:r w:rsidRPr="00F74BDF">
        <w:t>2</w:t>
      </w:r>
      <w:r w:rsidRPr="00F74BDF">
        <w:tab/>
        <w:t>Förteckning över förfrågningsunderlag</w:t>
      </w:r>
    </w:p>
    <w:p w14:paraId="63F57ADE" w14:textId="77777777" w:rsidR="00F74BDF" w:rsidRDefault="00F74BDF"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0BE91B5" w14:textId="495CCDC2" w:rsidR="0058523F" w:rsidRPr="00D035D8" w:rsidRDefault="0058523F" w:rsidP="00B25414">
      <w:pPr>
        <w:pStyle w:val="BESKbrdtext"/>
        <w:ind w:left="1560"/>
      </w:pPr>
      <w:r w:rsidRPr="00D035D8">
        <w:t>Förfrågningsunderlaget består av följande handlingar:</w:t>
      </w:r>
    </w:p>
    <w:p w14:paraId="135BEDE7" w14:textId="5705FD77" w:rsidR="009C2080" w:rsidRPr="00D035D8" w:rsidRDefault="009C2080" w:rsidP="00701069">
      <w:pPr>
        <w:pStyle w:val="BESKbrdtext"/>
        <w:numPr>
          <w:ilvl w:val="0"/>
          <w:numId w:val="41"/>
        </w:numPr>
        <w:ind w:left="2127"/>
      </w:pPr>
      <w:r w:rsidRPr="00D035D8">
        <w:t>Ändringar och tillägg i [AB 04/ABT 06] som är upptagna i särskild sammanställning i administrativa föreskrifter</w:t>
      </w:r>
    </w:p>
    <w:p w14:paraId="6863D4BD" w14:textId="7C0F40EB" w:rsidR="009C2080" w:rsidRPr="00D035D8" w:rsidRDefault="009C2080" w:rsidP="00701069">
      <w:pPr>
        <w:pStyle w:val="BESKbrdtext"/>
        <w:numPr>
          <w:ilvl w:val="0"/>
          <w:numId w:val="41"/>
        </w:numPr>
        <w:ind w:left="2127"/>
      </w:pPr>
      <w:r w:rsidRPr="00D035D8">
        <w:t>[AB 04/ABT 06] (bifogas ej)</w:t>
      </w:r>
    </w:p>
    <w:p w14:paraId="6BD8AC4A" w14:textId="4F0CA420" w:rsidR="009C2080" w:rsidRPr="00D035D8" w:rsidRDefault="009C2080" w:rsidP="00701069">
      <w:pPr>
        <w:pStyle w:val="BESKbrdtext"/>
        <w:numPr>
          <w:ilvl w:val="0"/>
          <w:numId w:val="41"/>
        </w:numPr>
        <w:ind w:left="2127"/>
      </w:pPr>
      <w:r w:rsidRPr="00D035D8">
        <w:t xml:space="preserve">Administrativa föreskrifter </w:t>
      </w:r>
      <w:r w:rsidR="006D46E7" w:rsidRPr="00D035D8">
        <w:t>d</w:t>
      </w:r>
      <w:r w:rsidRPr="00D035D8">
        <w:t>ater</w:t>
      </w:r>
      <w:r w:rsidR="006D46E7" w:rsidRPr="00D035D8">
        <w:t>ade [datum]</w:t>
      </w:r>
    </w:p>
    <w:p w14:paraId="084E76ED" w14:textId="52F8445F" w:rsidR="00336F33" w:rsidRPr="00D035D8" w:rsidRDefault="006D46E7" w:rsidP="00701069">
      <w:pPr>
        <w:pStyle w:val="BESKbrdtext"/>
        <w:numPr>
          <w:ilvl w:val="0"/>
          <w:numId w:val="41"/>
        </w:numPr>
        <w:ind w:left="2127"/>
      </w:pPr>
      <w:r w:rsidRPr="00D035D8">
        <w:t>Anbudsformulär daterat [datum]</w:t>
      </w:r>
    </w:p>
    <w:p w14:paraId="5E04246F" w14:textId="3803ECE4" w:rsidR="006D46E7" w:rsidRDefault="006D46E7" w:rsidP="00701069">
      <w:pPr>
        <w:pStyle w:val="BESKbrdtext"/>
        <w:numPr>
          <w:ilvl w:val="0"/>
          <w:numId w:val="41"/>
        </w:numPr>
        <w:ind w:left="2127"/>
      </w:pPr>
      <w:r w:rsidRPr="00A74C7C">
        <w:t>osv</w:t>
      </w:r>
    </w:p>
    <w:p w14:paraId="0B19B827" w14:textId="77777777" w:rsidR="00BC4D23" w:rsidRDefault="008513D2" w:rsidP="00174005">
      <w:pPr>
        <w:pStyle w:val="BESKbrdtext"/>
        <w:ind w:left="2410"/>
        <w:rPr>
          <w:rFonts w:asciiTheme="majorHAnsi" w:hAnsiTheme="majorHAnsi" w:cstheme="majorHAnsi"/>
          <w:i/>
        </w:rPr>
      </w:pPr>
      <w:r>
        <w:rPr>
          <w:rFonts w:asciiTheme="majorHAnsi" w:hAnsiTheme="majorHAnsi" w:cstheme="majorHAnsi"/>
          <w:i/>
        </w:rPr>
        <w:t xml:space="preserve">Vid totalentreprenad ska ABT 06 väljas och vid utförande-entreprenad ska AB 04 väljas; se kod AFA.4. </w:t>
      </w:r>
    </w:p>
    <w:p w14:paraId="0492C6FC" w14:textId="320922E6" w:rsidR="00356110" w:rsidRPr="00646E58" w:rsidRDefault="00527194" w:rsidP="00174005">
      <w:pPr>
        <w:pStyle w:val="BESKbrdtext"/>
        <w:ind w:left="2410"/>
        <w:rPr>
          <w:rFonts w:asciiTheme="majorHAnsi" w:hAnsiTheme="majorHAnsi" w:cstheme="majorHAnsi"/>
          <w:i/>
        </w:rPr>
      </w:pPr>
      <w:r w:rsidRPr="00B25414">
        <w:rPr>
          <w:rFonts w:asciiTheme="majorHAnsi" w:hAnsiTheme="majorHAnsi" w:cstheme="majorHAnsi"/>
          <w:i/>
        </w:rPr>
        <w:t xml:space="preserve">Om flera entreprenörer från olika fackområden är inblandade i samma projekt </w:t>
      </w:r>
      <w:r w:rsidR="00356110" w:rsidRPr="00646E58">
        <w:rPr>
          <w:rFonts w:asciiTheme="majorHAnsi" w:hAnsiTheme="majorHAnsi" w:cstheme="majorHAnsi"/>
          <w:i/>
        </w:rPr>
        <w:t xml:space="preserve">är </w:t>
      </w:r>
      <w:r w:rsidRPr="00B25414">
        <w:rPr>
          <w:rFonts w:asciiTheme="majorHAnsi" w:hAnsiTheme="majorHAnsi" w:cstheme="majorHAnsi"/>
          <w:i/>
        </w:rPr>
        <w:t xml:space="preserve">det </w:t>
      </w:r>
      <w:r w:rsidR="00356110" w:rsidRPr="00646E58">
        <w:rPr>
          <w:rFonts w:asciiTheme="majorHAnsi" w:hAnsiTheme="majorHAnsi" w:cstheme="majorHAnsi"/>
          <w:i/>
        </w:rPr>
        <w:t xml:space="preserve">viktigt att inte </w:t>
      </w:r>
      <w:r w:rsidR="00E2267F" w:rsidRPr="00B25414">
        <w:rPr>
          <w:rFonts w:asciiTheme="majorHAnsi" w:hAnsiTheme="majorHAnsi" w:cstheme="majorHAnsi"/>
          <w:i/>
        </w:rPr>
        <w:t xml:space="preserve">hela </w:t>
      </w:r>
      <w:r w:rsidRPr="00B25414">
        <w:rPr>
          <w:rFonts w:asciiTheme="majorHAnsi" w:hAnsiTheme="majorHAnsi" w:cstheme="majorHAnsi"/>
          <w:i/>
        </w:rPr>
        <w:t xml:space="preserve">förfrågningsunderlaget </w:t>
      </w:r>
      <w:r w:rsidR="00356110" w:rsidRPr="00646E58">
        <w:rPr>
          <w:rFonts w:asciiTheme="majorHAnsi" w:hAnsiTheme="majorHAnsi" w:cstheme="majorHAnsi"/>
          <w:i/>
        </w:rPr>
        <w:t xml:space="preserve">för projektet skickas vidare till </w:t>
      </w:r>
      <w:r w:rsidR="00E2267F" w:rsidRPr="00B25414">
        <w:rPr>
          <w:rFonts w:asciiTheme="majorHAnsi" w:hAnsiTheme="majorHAnsi" w:cstheme="majorHAnsi"/>
          <w:i/>
        </w:rPr>
        <w:t>samtliga</w:t>
      </w:r>
      <w:r w:rsidR="00E2267F" w:rsidRPr="00646E58">
        <w:rPr>
          <w:rFonts w:asciiTheme="majorHAnsi" w:hAnsiTheme="majorHAnsi" w:cstheme="majorHAnsi"/>
          <w:i/>
        </w:rPr>
        <w:t xml:space="preserve"> </w:t>
      </w:r>
      <w:r w:rsidR="00356110" w:rsidRPr="00646E58">
        <w:rPr>
          <w:rFonts w:asciiTheme="majorHAnsi" w:hAnsiTheme="majorHAnsi" w:cstheme="majorHAnsi"/>
          <w:i/>
        </w:rPr>
        <w:t xml:space="preserve">entreprenörer. </w:t>
      </w:r>
      <w:r w:rsidR="00DF07A7" w:rsidRPr="00B25414">
        <w:rPr>
          <w:rFonts w:asciiTheme="majorHAnsi" w:hAnsiTheme="majorHAnsi" w:cstheme="majorHAnsi"/>
          <w:i/>
        </w:rPr>
        <w:t xml:space="preserve">Endast el-handlingar ska skickas till el-entreprenören, </w:t>
      </w:r>
      <w:r w:rsidR="005E1B2F">
        <w:rPr>
          <w:rFonts w:asciiTheme="majorHAnsi" w:hAnsiTheme="majorHAnsi" w:cstheme="majorHAnsi"/>
          <w:i/>
        </w:rPr>
        <w:t xml:space="preserve">endast </w:t>
      </w:r>
      <w:r w:rsidR="00DF07A7" w:rsidRPr="00B25414">
        <w:rPr>
          <w:rFonts w:asciiTheme="majorHAnsi" w:hAnsiTheme="majorHAnsi" w:cstheme="majorHAnsi"/>
          <w:i/>
        </w:rPr>
        <w:t xml:space="preserve">VVS-handlingar ska skickas till VVS-entreprenören osv I annat fall </w:t>
      </w:r>
      <w:r w:rsidR="008017A0" w:rsidRPr="00646E58">
        <w:rPr>
          <w:rFonts w:asciiTheme="majorHAnsi" w:hAnsiTheme="majorHAnsi" w:cstheme="majorHAnsi"/>
          <w:i/>
        </w:rPr>
        <w:t xml:space="preserve">kan </w:t>
      </w:r>
      <w:r w:rsidR="00DF07A7" w:rsidRPr="00B25414">
        <w:rPr>
          <w:rFonts w:asciiTheme="majorHAnsi" w:hAnsiTheme="majorHAnsi" w:cstheme="majorHAnsi"/>
          <w:i/>
        </w:rPr>
        <w:t xml:space="preserve">det uppkomma </w:t>
      </w:r>
      <w:r w:rsidR="008017A0" w:rsidRPr="00646E58">
        <w:rPr>
          <w:rFonts w:asciiTheme="majorHAnsi" w:hAnsiTheme="majorHAnsi" w:cstheme="majorHAnsi"/>
          <w:i/>
        </w:rPr>
        <w:t>oklara gräns</w:t>
      </w:r>
      <w:r w:rsidR="00977329" w:rsidRPr="00646E58">
        <w:rPr>
          <w:rFonts w:asciiTheme="majorHAnsi" w:hAnsiTheme="majorHAnsi" w:cstheme="majorHAnsi"/>
          <w:i/>
        </w:rPr>
        <w:t xml:space="preserve">dragningar </w:t>
      </w:r>
      <w:r w:rsidR="008017A0" w:rsidRPr="00646E58">
        <w:rPr>
          <w:rFonts w:asciiTheme="majorHAnsi" w:hAnsiTheme="majorHAnsi" w:cstheme="majorHAnsi"/>
          <w:i/>
        </w:rPr>
        <w:t xml:space="preserve">och </w:t>
      </w:r>
      <w:r w:rsidR="00977329" w:rsidRPr="00646E58">
        <w:rPr>
          <w:rFonts w:asciiTheme="majorHAnsi" w:hAnsiTheme="majorHAnsi" w:cstheme="majorHAnsi"/>
          <w:i/>
        </w:rPr>
        <w:t xml:space="preserve">oklar </w:t>
      </w:r>
      <w:r w:rsidR="008017A0" w:rsidRPr="00646E58">
        <w:rPr>
          <w:rFonts w:asciiTheme="majorHAnsi" w:hAnsiTheme="majorHAnsi" w:cstheme="majorHAnsi"/>
          <w:i/>
        </w:rPr>
        <w:t xml:space="preserve">ansvarsfördelning mellan entreprenaderna samt merkostnader för beställaren. </w:t>
      </w:r>
    </w:p>
    <w:p w14:paraId="0DE87715" w14:textId="5AE8D343" w:rsidR="008017A0" w:rsidRPr="008227FD" w:rsidRDefault="001B704C" w:rsidP="00174005">
      <w:pPr>
        <w:pStyle w:val="BESKbrdtext"/>
        <w:ind w:left="2410"/>
        <w:rPr>
          <w:rFonts w:asciiTheme="majorHAnsi" w:hAnsiTheme="majorHAnsi" w:cstheme="majorHAnsi"/>
          <w:i/>
        </w:rPr>
      </w:pPr>
      <w:r w:rsidRPr="00B25414">
        <w:rPr>
          <w:rFonts w:asciiTheme="majorHAnsi" w:hAnsiTheme="majorHAnsi" w:cstheme="majorHAnsi"/>
          <w:i/>
        </w:rPr>
        <w:t>Vid en delad entreprenad eller vid</w:t>
      </w:r>
      <w:r w:rsidR="008017A0" w:rsidRPr="00646E58">
        <w:rPr>
          <w:rFonts w:asciiTheme="majorHAnsi" w:hAnsiTheme="majorHAnsi" w:cstheme="majorHAnsi"/>
          <w:i/>
        </w:rPr>
        <w:t xml:space="preserve"> en generalentreprenad måste man som beställare säker</w:t>
      </w:r>
      <w:r w:rsidR="008017A0" w:rsidRPr="00646E58">
        <w:rPr>
          <w:rFonts w:asciiTheme="majorHAnsi" w:hAnsiTheme="majorHAnsi" w:cstheme="majorHAnsi"/>
          <w:i/>
        </w:rPr>
        <w:softHyphen/>
        <w:t xml:space="preserve">ställa att handlingarna är upprättade utifrån respektive fackområde och, om det är nödvändigt, innehåller så pass tydliga hänvisningar att </w:t>
      </w:r>
      <w:r w:rsidR="00C05CA9">
        <w:rPr>
          <w:rFonts w:asciiTheme="majorHAnsi" w:hAnsiTheme="majorHAnsi" w:cstheme="majorHAnsi"/>
          <w:i/>
        </w:rPr>
        <w:t>handlingarna</w:t>
      </w:r>
      <w:r w:rsidR="00C05CA9" w:rsidRPr="00646E58">
        <w:rPr>
          <w:rFonts w:asciiTheme="majorHAnsi" w:hAnsiTheme="majorHAnsi" w:cstheme="majorHAnsi"/>
          <w:i/>
        </w:rPr>
        <w:t xml:space="preserve"> </w:t>
      </w:r>
      <w:r w:rsidR="008017A0" w:rsidRPr="00646E58">
        <w:rPr>
          <w:rFonts w:asciiTheme="majorHAnsi" w:hAnsiTheme="majorHAnsi" w:cstheme="majorHAnsi"/>
          <w:i/>
        </w:rPr>
        <w:t>på ett enkelt sätt kan fördela</w:t>
      </w:r>
      <w:r w:rsidR="00C05CA9">
        <w:rPr>
          <w:rFonts w:asciiTheme="majorHAnsi" w:hAnsiTheme="majorHAnsi" w:cstheme="majorHAnsi"/>
          <w:i/>
        </w:rPr>
        <w:t>s</w:t>
      </w:r>
      <w:r w:rsidR="008017A0" w:rsidRPr="00646E58">
        <w:rPr>
          <w:rFonts w:asciiTheme="majorHAnsi" w:hAnsiTheme="majorHAnsi" w:cstheme="majorHAnsi"/>
          <w:i/>
        </w:rPr>
        <w:t xml:space="preserve"> ut </w:t>
      </w:r>
      <w:r w:rsidR="00D06D63" w:rsidRPr="00646E58">
        <w:rPr>
          <w:rFonts w:asciiTheme="majorHAnsi" w:hAnsiTheme="majorHAnsi" w:cstheme="majorHAnsi"/>
          <w:i/>
        </w:rPr>
        <w:t>till</w:t>
      </w:r>
      <w:r w:rsidR="008017A0" w:rsidRPr="00646E58">
        <w:rPr>
          <w:rFonts w:asciiTheme="majorHAnsi" w:hAnsiTheme="majorHAnsi" w:cstheme="majorHAnsi"/>
          <w:i/>
        </w:rPr>
        <w:t xml:space="preserve"> respektive entrepren</w:t>
      </w:r>
      <w:r w:rsidR="00D06D63" w:rsidRPr="00646E58">
        <w:rPr>
          <w:rFonts w:asciiTheme="majorHAnsi" w:hAnsiTheme="majorHAnsi" w:cstheme="majorHAnsi"/>
          <w:i/>
        </w:rPr>
        <w:t>ör</w:t>
      </w:r>
      <w:r w:rsidR="008017A0" w:rsidRPr="00646E58">
        <w:rPr>
          <w:rFonts w:asciiTheme="majorHAnsi" w:hAnsiTheme="majorHAnsi" w:cstheme="majorHAnsi"/>
          <w:i/>
        </w:rPr>
        <w:t>.</w:t>
      </w:r>
      <w:r w:rsidR="008017A0" w:rsidRPr="008227FD">
        <w:rPr>
          <w:rFonts w:asciiTheme="majorHAnsi" w:hAnsiTheme="majorHAnsi" w:cstheme="majorHAnsi"/>
          <w:i/>
        </w:rPr>
        <w:t xml:space="preserve"> </w:t>
      </w:r>
    </w:p>
    <w:p w14:paraId="2A2D29B0" w14:textId="30FDA255" w:rsidR="00C21C27" w:rsidRPr="008227FD" w:rsidRDefault="00C21C27" w:rsidP="00B25414">
      <w:pPr>
        <w:pStyle w:val="BESKrub5"/>
        <w:ind w:left="1560"/>
        <w:rPr>
          <w:rFonts w:asciiTheme="majorHAnsi" w:hAnsiTheme="majorHAnsi" w:cstheme="majorHAnsi"/>
        </w:rPr>
      </w:pPr>
      <w:r w:rsidRPr="008227FD">
        <w:rPr>
          <w:rFonts w:asciiTheme="majorHAnsi" w:hAnsiTheme="majorHAnsi" w:cstheme="majorHAnsi"/>
        </w:rPr>
        <w:t>AFB.</w:t>
      </w:r>
      <w:r w:rsidR="0080194B">
        <w:rPr>
          <w:rFonts w:asciiTheme="majorHAnsi" w:hAnsiTheme="majorHAnsi" w:cstheme="majorHAnsi"/>
        </w:rPr>
        <w:t>3</w:t>
      </w:r>
      <w:r w:rsidR="00BD5CC8" w:rsidRPr="008227FD">
        <w:rPr>
          <w:rFonts w:asciiTheme="majorHAnsi" w:hAnsiTheme="majorHAnsi" w:cstheme="majorHAnsi"/>
        </w:rPr>
        <w:t>4</w:t>
      </w:r>
      <w:r w:rsidRPr="008227FD">
        <w:rPr>
          <w:rFonts w:asciiTheme="majorHAnsi" w:hAnsiTheme="majorHAnsi" w:cstheme="majorHAnsi"/>
        </w:rPr>
        <w:tab/>
      </w:r>
      <w:r w:rsidR="00BD5CC8" w:rsidRPr="008227FD">
        <w:rPr>
          <w:rFonts w:asciiTheme="majorHAnsi" w:hAnsiTheme="majorHAnsi" w:cstheme="majorHAnsi"/>
        </w:rPr>
        <w:t>Projektgenomgång under anbudstiden</w:t>
      </w:r>
    </w:p>
    <w:p w14:paraId="21A4FC3D" w14:textId="1DE2851F" w:rsidR="00D06D63" w:rsidRPr="008227FD"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16D6595" w14:textId="650F69C8" w:rsidR="00D06D63" w:rsidRPr="008227FD" w:rsidRDefault="00BD5CC8" w:rsidP="00174005">
      <w:pPr>
        <w:pStyle w:val="BESKbrdtext"/>
        <w:ind w:left="2410"/>
        <w:rPr>
          <w:rFonts w:asciiTheme="majorHAnsi" w:hAnsiTheme="majorHAnsi" w:cstheme="majorHAnsi"/>
          <w:i/>
        </w:rPr>
      </w:pPr>
      <w:r w:rsidRPr="008227FD">
        <w:rPr>
          <w:rFonts w:asciiTheme="majorHAnsi" w:hAnsiTheme="majorHAnsi" w:cstheme="majorHAnsi"/>
          <w:i/>
        </w:rPr>
        <w:t>En tidig dialog mellan parterna i entre</w:t>
      </w:r>
      <w:r w:rsidR="00D06D63" w:rsidRPr="008227FD">
        <w:rPr>
          <w:rFonts w:asciiTheme="majorHAnsi" w:hAnsiTheme="majorHAnsi" w:cstheme="majorHAnsi"/>
          <w:i/>
        </w:rPr>
        <w:softHyphen/>
      </w:r>
      <w:r w:rsidRPr="008227FD">
        <w:rPr>
          <w:rFonts w:asciiTheme="majorHAnsi" w:hAnsiTheme="majorHAnsi" w:cstheme="majorHAnsi"/>
          <w:i/>
        </w:rPr>
        <w:t>pre</w:t>
      </w:r>
      <w:r w:rsidR="00D06D63" w:rsidRPr="008227FD">
        <w:rPr>
          <w:rFonts w:asciiTheme="majorHAnsi" w:hAnsiTheme="majorHAnsi" w:cstheme="majorHAnsi"/>
          <w:i/>
        </w:rPr>
        <w:softHyphen/>
      </w:r>
      <w:r w:rsidRPr="008227FD">
        <w:rPr>
          <w:rFonts w:asciiTheme="majorHAnsi" w:hAnsiTheme="majorHAnsi" w:cstheme="majorHAnsi"/>
          <w:i/>
        </w:rPr>
        <w:t xml:space="preserve">naden är </w:t>
      </w:r>
      <w:r w:rsidR="00AA5870" w:rsidRPr="008227FD">
        <w:rPr>
          <w:rFonts w:asciiTheme="majorHAnsi" w:hAnsiTheme="majorHAnsi" w:cstheme="majorHAnsi"/>
          <w:i/>
        </w:rPr>
        <w:t>till nytta för samtliga parter</w:t>
      </w:r>
      <w:r w:rsidRPr="008227FD">
        <w:rPr>
          <w:rFonts w:asciiTheme="majorHAnsi" w:hAnsiTheme="majorHAnsi" w:cstheme="majorHAnsi"/>
          <w:i/>
        </w:rPr>
        <w:t xml:space="preserve">. </w:t>
      </w:r>
    </w:p>
    <w:p w14:paraId="6CDEF286" w14:textId="1D8921F1" w:rsidR="00C21C27" w:rsidRPr="008227FD" w:rsidRDefault="00BD5CC8" w:rsidP="00174005">
      <w:pPr>
        <w:pStyle w:val="BESKbrdtext"/>
        <w:ind w:left="2410"/>
        <w:rPr>
          <w:rFonts w:asciiTheme="majorHAnsi" w:hAnsiTheme="majorHAnsi" w:cstheme="majorHAnsi"/>
          <w:i/>
        </w:rPr>
      </w:pPr>
      <w:r w:rsidRPr="008227FD">
        <w:rPr>
          <w:rFonts w:asciiTheme="majorHAnsi" w:hAnsiTheme="majorHAnsi" w:cstheme="majorHAnsi"/>
          <w:i/>
        </w:rPr>
        <w:t xml:space="preserve">En </w:t>
      </w:r>
      <w:r w:rsidR="005E4A37" w:rsidRPr="008227FD">
        <w:rPr>
          <w:rFonts w:asciiTheme="majorHAnsi" w:hAnsiTheme="majorHAnsi" w:cstheme="majorHAnsi"/>
          <w:i/>
        </w:rPr>
        <w:t xml:space="preserve">inledande </w:t>
      </w:r>
      <w:r w:rsidRPr="008227FD">
        <w:rPr>
          <w:rFonts w:asciiTheme="majorHAnsi" w:hAnsiTheme="majorHAnsi" w:cstheme="majorHAnsi"/>
          <w:i/>
        </w:rPr>
        <w:t>projektg</w:t>
      </w:r>
      <w:r w:rsidR="00D06D63" w:rsidRPr="008227FD">
        <w:rPr>
          <w:rFonts w:asciiTheme="majorHAnsi" w:hAnsiTheme="majorHAnsi" w:cstheme="majorHAnsi"/>
          <w:i/>
        </w:rPr>
        <w:t>e</w:t>
      </w:r>
      <w:r w:rsidRPr="008227FD">
        <w:rPr>
          <w:rFonts w:asciiTheme="majorHAnsi" w:hAnsiTheme="majorHAnsi" w:cstheme="majorHAnsi"/>
          <w:i/>
        </w:rPr>
        <w:t>nomgång bidrar till att undanröja eventuella fråge</w:t>
      </w:r>
      <w:r w:rsidR="005E4A37" w:rsidRPr="008227FD">
        <w:rPr>
          <w:rFonts w:asciiTheme="majorHAnsi" w:hAnsiTheme="majorHAnsi" w:cstheme="majorHAnsi"/>
          <w:i/>
        </w:rPr>
        <w:softHyphen/>
      </w:r>
      <w:r w:rsidRPr="008227FD">
        <w:rPr>
          <w:rFonts w:asciiTheme="majorHAnsi" w:hAnsiTheme="majorHAnsi" w:cstheme="majorHAnsi"/>
          <w:i/>
        </w:rPr>
        <w:t xml:space="preserve">tecken kring </w:t>
      </w:r>
      <w:r w:rsidR="005E4A37" w:rsidRPr="008227FD">
        <w:rPr>
          <w:rFonts w:asciiTheme="majorHAnsi" w:hAnsiTheme="majorHAnsi" w:cstheme="majorHAnsi"/>
          <w:i/>
        </w:rPr>
        <w:t>förväntningar</w:t>
      </w:r>
      <w:r w:rsidRPr="008227FD">
        <w:rPr>
          <w:rFonts w:asciiTheme="majorHAnsi" w:hAnsiTheme="majorHAnsi" w:cstheme="majorHAnsi"/>
          <w:i/>
        </w:rPr>
        <w:t xml:space="preserve"> och förutsättningar för </w:t>
      </w:r>
      <w:r w:rsidR="005E4A37" w:rsidRPr="008227FD">
        <w:rPr>
          <w:rFonts w:asciiTheme="majorHAnsi" w:hAnsiTheme="majorHAnsi" w:cstheme="majorHAnsi"/>
          <w:i/>
        </w:rPr>
        <w:t>kommande arbeten</w:t>
      </w:r>
      <w:r w:rsidRPr="008227FD">
        <w:rPr>
          <w:rFonts w:asciiTheme="majorHAnsi" w:hAnsiTheme="majorHAnsi" w:cstheme="majorHAnsi"/>
          <w:i/>
        </w:rPr>
        <w:t>.</w:t>
      </w:r>
    </w:p>
    <w:p w14:paraId="6E57A96C" w14:textId="6F366645" w:rsidR="00FA6FFA" w:rsidRPr="00174005" w:rsidRDefault="005C76BD" w:rsidP="00174005">
      <w:pPr>
        <w:pStyle w:val="BESKbrdtext"/>
        <w:ind w:left="2410"/>
        <w:rPr>
          <w:rFonts w:asciiTheme="majorHAnsi" w:hAnsiTheme="majorHAnsi" w:cstheme="majorHAnsi"/>
          <w:i/>
        </w:rPr>
      </w:pPr>
      <w:r w:rsidRPr="008227FD">
        <w:rPr>
          <w:rFonts w:asciiTheme="majorHAnsi" w:hAnsiTheme="majorHAnsi" w:cstheme="majorHAnsi"/>
          <w:i/>
        </w:rPr>
        <w:t>Se vidare kapitel 2 i Installatörsföretagens handledning ”Offentlig upphandling i installationsbranschen”.</w:t>
      </w:r>
    </w:p>
    <w:p w14:paraId="400AE003" w14:textId="14FE58AF" w:rsidR="00C21C27" w:rsidRPr="008227FD" w:rsidRDefault="00C21C27" w:rsidP="00B25414">
      <w:pPr>
        <w:pStyle w:val="BESKrub5"/>
        <w:ind w:left="1560"/>
        <w:rPr>
          <w:rFonts w:asciiTheme="majorHAnsi" w:hAnsiTheme="majorHAnsi" w:cstheme="majorHAnsi"/>
        </w:rPr>
      </w:pPr>
      <w:r w:rsidRPr="008227FD">
        <w:rPr>
          <w:rFonts w:asciiTheme="majorHAnsi" w:hAnsiTheme="majorHAnsi" w:cstheme="majorHAnsi"/>
        </w:rPr>
        <w:t>AFB.</w:t>
      </w:r>
      <w:r w:rsidR="00A63730">
        <w:rPr>
          <w:rFonts w:asciiTheme="majorHAnsi" w:hAnsiTheme="majorHAnsi" w:cstheme="majorHAnsi"/>
        </w:rPr>
        <w:t>3</w:t>
      </w:r>
      <w:r w:rsidRPr="008227FD">
        <w:rPr>
          <w:rFonts w:asciiTheme="majorHAnsi" w:hAnsiTheme="majorHAnsi" w:cstheme="majorHAnsi"/>
        </w:rPr>
        <w:t>5</w:t>
      </w:r>
      <w:r w:rsidRPr="008227FD">
        <w:rPr>
          <w:rFonts w:asciiTheme="majorHAnsi" w:hAnsiTheme="majorHAnsi" w:cstheme="majorHAnsi"/>
        </w:rPr>
        <w:tab/>
        <w:t>Frågor under anbudstiden</w:t>
      </w:r>
    </w:p>
    <w:p w14:paraId="7C40AB21" w14:textId="7C9CEF89" w:rsidR="00D06D63" w:rsidRPr="008227FD" w:rsidRDefault="00BB1E56"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28034C">
        <w:rPr>
          <w:rFonts w:asciiTheme="majorHAnsi" w:hAnsiTheme="majorHAnsi" w:cstheme="majorHAnsi"/>
          <w:highlight w:val="lightGray"/>
        </w:rPr>
        <w:t xml:space="preserve">kravtext </w:t>
      </w:r>
      <w:r w:rsidR="00985BD7">
        <w:rPr>
          <w:rFonts w:asciiTheme="majorHAnsi" w:hAnsiTheme="majorHAnsi" w:cstheme="majorHAnsi"/>
          <w:highlight w:val="lightGray"/>
        </w:rPr>
        <w:t xml:space="preserve">i </w:t>
      </w:r>
      <w:r>
        <w:rPr>
          <w:rFonts w:asciiTheme="majorHAnsi" w:hAnsiTheme="majorHAnsi" w:cstheme="majorHAnsi"/>
          <w:highlight w:val="lightGray"/>
        </w:rPr>
        <w:t>AMA</w:t>
      </w:r>
    </w:p>
    <w:p w14:paraId="57F1FB3C" w14:textId="6E51310E" w:rsidR="00D06D63"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3373CD9" w14:textId="2B9E634A" w:rsidR="00E416C6" w:rsidRPr="00A74C7C" w:rsidRDefault="005D00C0" w:rsidP="00B25414">
      <w:pPr>
        <w:pStyle w:val="BESKbrdtext"/>
        <w:ind w:left="1560"/>
      </w:pPr>
      <w:r w:rsidRPr="00A74C7C">
        <w:t xml:space="preserve">Som komplettering till </w:t>
      </w:r>
      <w:r w:rsidR="000A5621" w:rsidRPr="00A74C7C">
        <w:t>text</w:t>
      </w:r>
      <w:r w:rsidR="00AE246A" w:rsidRPr="00A74C7C">
        <w:t xml:space="preserve"> i</w:t>
      </w:r>
      <w:r w:rsidRPr="00A74C7C">
        <w:t xml:space="preserve"> AMA AF </w:t>
      </w:r>
      <w:r w:rsidR="005D184C">
        <w:t>21</w:t>
      </w:r>
      <w:r w:rsidR="005D184C" w:rsidRPr="00A74C7C">
        <w:t xml:space="preserve"> </w:t>
      </w:r>
      <w:r w:rsidRPr="00A74C7C">
        <w:t>gäller följande.</w:t>
      </w:r>
    </w:p>
    <w:p w14:paraId="53B49FCA" w14:textId="7653E5EC" w:rsidR="005D00C0" w:rsidRPr="00D035D8" w:rsidRDefault="005D00C0" w:rsidP="00B25414">
      <w:pPr>
        <w:pStyle w:val="BESKbrdtext"/>
        <w:ind w:left="1560"/>
      </w:pPr>
      <w:r w:rsidRPr="00A74C7C">
        <w:t xml:space="preserve">Fråga ska </w:t>
      </w:r>
      <w:r w:rsidRPr="00D035D8">
        <w:t>ställas till [</w:t>
      </w:r>
      <w:r w:rsidR="00CF7AE4" w:rsidRPr="00D035D8">
        <w:t>ange person</w:t>
      </w:r>
      <w:r w:rsidRPr="00D035D8">
        <w:t xml:space="preserve">] </w:t>
      </w:r>
      <w:r w:rsidR="00336F33" w:rsidRPr="00D035D8">
        <w:t>genom</w:t>
      </w:r>
      <w:r w:rsidRPr="00D035D8">
        <w:t xml:space="preserve"> [</w:t>
      </w:r>
      <w:r w:rsidR="00CF7AE4" w:rsidRPr="00D035D8">
        <w:t xml:space="preserve">ange </w:t>
      </w:r>
      <w:r w:rsidRPr="00D035D8">
        <w:t>e-post</w:t>
      </w:r>
      <w:r w:rsidR="00AE246A" w:rsidRPr="00D035D8">
        <w:t>adress</w:t>
      </w:r>
      <w:r w:rsidRPr="00D035D8">
        <w:t>].</w:t>
      </w:r>
    </w:p>
    <w:p w14:paraId="29264D11" w14:textId="0BA878FC" w:rsidR="00E416C6" w:rsidRPr="00D035D8" w:rsidRDefault="00E416C6" w:rsidP="00B25414">
      <w:pPr>
        <w:pStyle w:val="BESKbrdtext"/>
        <w:ind w:left="1560"/>
      </w:pPr>
      <w:r w:rsidRPr="00D035D8">
        <w:t>Sista dag för fråga är</w:t>
      </w:r>
      <w:r w:rsidR="005D00C0" w:rsidRPr="00D035D8">
        <w:t xml:space="preserve"> den</w:t>
      </w:r>
      <w:r w:rsidRPr="00D035D8">
        <w:t xml:space="preserve"> </w:t>
      </w:r>
      <w:r w:rsidR="005D00C0" w:rsidRPr="00D035D8">
        <w:t>[</w:t>
      </w:r>
      <w:r w:rsidR="004A4507" w:rsidRPr="00B25414">
        <w:t>ange d</w:t>
      </w:r>
      <w:r w:rsidR="005D00C0" w:rsidRPr="00D035D8">
        <w:t>atum].</w:t>
      </w:r>
    </w:p>
    <w:p w14:paraId="3D673EF2" w14:textId="593624E7" w:rsidR="00E416C6" w:rsidRPr="005D00C0" w:rsidRDefault="005D00C0" w:rsidP="00B25414">
      <w:pPr>
        <w:pStyle w:val="BESKbrdtext"/>
        <w:ind w:left="1560"/>
      </w:pPr>
      <w:r w:rsidRPr="00D035D8">
        <w:lastRenderedPageBreak/>
        <w:t>Beställarens s</w:t>
      </w:r>
      <w:r w:rsidR="00E416C6" w:rsidRPr="00D035D8">
        <w:t xml:space="preserve">var på </w:t>
      </w:r>
      <w:r w:rsidRPr="00D035D8">
        <w:t xml:space="preserve">de </w:t>
      </w:r>
      <w:r w:rsidR="00E416C6" w:rsidRPr="00D035D8">
        <w:t>frågor</w:t>
      </w:r>
      <w:r w:rsidRPr="00D035D8">
        <w:t xml:space="preserve"> som ställts</w:t>
      </w:r>
      <w:r w:rsidR="00E416C6" w:rsidRPr="00D035D8">
        <w:t xml:space="preserve"> under anbudstiden </w:t>
      </w:r>
      <w:r w:rsidRPr="00D035D8">
        <w:t xml:space="preserve">ska skriftligen </w:t>
      </w:r>
      <w:r w:rsidR="00E416C6" w:rsidRPr="00D035D8">
        <w:t>redovisas till samtliga anbuds</w:t>
      </w:r>
      <w:r w:rsidRPr="00D035D8">
        <w:softHyphen/>
      </w:r>
      <w:r w:rsidR="00E416C6" w:rsidRPr="00D035D8">
        <w:t xml:space="preserve">givare senast den </w:t>
      </w:r>
      <w:r w:rsidRPr="00D035D8">
        <w:t>[</w:t>
      </w:r>
      <w:r w:rsidR="004A4507" w:rsidRPr="00B25414">
        <w:t>ange d</w:t>
      </w:r>
      <w:r w:rsidRPr="00D035D8">
        <w:t>atum].</w:t>
      </w:r>
      <w:r w:rsidR="00E416C6" w:rsidRPr="00D035D8">
        <w:t xml:space="preserve"> </w:t>
      </w:r>
      <w:r w:rsidRPr="00D035D8">
        <w:t xml:space="preserve">Av svar ska inte framgå </w:t>
      </w:r>
      <w:r w:rsidR="00E416C6" w:rsidRPr="00D035D8">
        <w:t>vem som ställt fråg</w:t>
      </w:r>
      <w:r w:rsidRPr="00D035D8">
        <w:t>a</w:t>
      </w:r>
      <w:r w:rsidR="00E416C6" w:rsidRPr="00D035D8">
        <w:t>.</w:t>
      </w:r>
    </w:p>
    <w:p w14:paraId="79401C83" w14:textId="7FF60BBC" w:rsidR="00D06D63" w:rsidRPr="008227FD" w:rsidRDefault="00AA5870" w:rsidP="00174005">
      <w:pPr>
        <w:pStyle w:val="BESKbrdtext"/>
        <w:ind w:left="2410"/>
        <w:rPr>
          <w:rFonts w:asciiTheme="majorHAnsi" w:hAnsiTheme="majorHAnsi" w:cstheme="majorHAnsi"/>
          <w:i/>
        </w:rPr>
      </w:pPr>
      <w:r w:rsidRPr="008227FD">
        <w:rPr>
          <w:rFonts w:asciiTheme="majorHAnsi" w:hAnsiTheme="majorHAnsi" w:cstheme="majorHAnsi"/>
          <w:i/>
        </w:rPr>
        <w:t xml:space="preserve">En tidig dialog och </w:t>
      </w:r>
      <w:r w:rsidR="005C76BD" w:rsidRPr="008227FD">
        <w:rPr>
          <w:rFonts w:asciiTheme="majorHAnsi" w:hAnsiTheme="majorHAnsi" w:cstheme="majorHAnsi"/>
          <w:i/>
        </w:rPr>
        <w:t xml:space="preserve">en god </w:t>
      </w:r>
      <w:r w:rsidRPr="008227FD">
        <w:rPr>
          <w:rFonts w:asciiTheme="majorHAnsi" w:hAnsiTheme="majorHAnsi" w:cstheme="majorHAnsi"/>
          <w:i/>
        </w:rPr>
        <w:t xml:space="preserve">kommunikation </w:t>
      </w:r>
      <w:r w:rsidR="005C76BD" w:rsidRPr="008227FD">
        <w:rPr>
          <w:rFonts w:asciiTheme="majorHAnsi" w:hAnsiTheme="majorHAnsi" w:cstheme="majorHAnsi"/>
          <w:i/>
        </w:rPr>
        <w:t xml:space="preserve">under pågående arbeten </w:t>
      </w:r>
      <w:r w:rsidRPr="008227FD">
        <w:rPr>
          <w:rFonts w:asciiTheme="majorHAnsi" w:hAnsiTheme="majorHAnsi" w:cstheme="majorHAnsi"/>
          <w:i/>
        </w:rPr>
        <w:t>är till nytta för samtliga parter</w:t>
      </w:r>
      <w:r w:rsidR="005C76BD" w:rsidRPr="008227FD">
        <w:rPr>
          <w:rFonts w:asciiTheme="majorHAnsi" w:hAnsiTheme="majorHAnsi" w:cstheme="majorHAnsi"/>
          <w:i/>
        </w:rPr>
        <w:t xml:space="preserve"> i entre</w:t>
      </w:r>
      <w:r w:rsidR="005C76BD" w:rsidRPr="008227FD">
        <w:rPr>
          <w:rFonts w:asciiTheme="majorHAnsi" w:hAnsiTheme="majorHAnsi" w:cstheme="majorHAnsi"/>
          <w:i/>
        </w:rPr>
        <w:softHyphen/>
        <w:t>pre</w:t>
      </w:r>
      <w:r w:rsidR="005C76BD" w:rsidRPr="008227FD">
        <w:rPr>
          <w:rFonts w:asciiTheme="majorHAnsi" w:hAnsiTheme="majorHAnsi" w:cstheme="majorHAnsi"/>
          <w:i/>
        </w:rPr>
        <w:softHyphen/>
        <w:t>naden</w:t>
      </w:r>
      <w:r w:rsidRPr="008227FD">
        <w:rPr>
          <w:rFonts w:asciiTheme="majorHAnsi" w:hAnsiTheme="majorHAnsi" w:cstheme="majorHAnsi"/>
          <w:i/>
        </w:rPr>
        <w:t xml:space="preserve">. </w:t>
      </w:r>
    </w:p>
    <w:p w14:paraId="2B92C720" w14:textId="1C70A720" w:rsidR="00C21C27" w:rsidRPr="008227FD" w:rsidRDefault="00BD5CC8" w:rsidP="00174005">
      <w:pPr>
        <w:pStyle w:val="BESKbrdtext"/>
        <w:ind w:left="2410"/>
        <w:rPr>
          <w:rFonts w:asciiTheme="majorHAnsi" w:hAnsiTheme="majorHAnsi" w:cstheme="majorHAnsi"/>
          <w:i/>
        </w:rPr>
      </w:pPr>
      <w:r w:rsidRPr="008227FD">
        <w:rPr>
          <w:rFonts w:asciiTheme="majorHAnsi" w:hAnsiTheme="majorHAnsi" w:cstheme="majorHAnsi"/>
          <w:i/>
        </w:rPr>
        <w:t xml:space="preserve">Därför är det viktigt att parterna </w:t>
      </w:r>
      <w:r w:rsidR="006171A5" w:rsidRPr="008227FD">
        <w:rPr>
          <w:rFonts w:asciiTheme="majorHAnsi" w:hAnsiTheme="majorHAnsi" w:cstheme="majorHAnsi"/>
          <w:i/>
        </w:rPr>
        <w:t xml:space="preserve">redan under anbudstiden </w:t>
      </w:r>
      <w:r w:rsidRPr="008227FD">
        <w:rPr>
          <w:rFonts w:asciiTheme="majorHAnsi" w:hAnsiTheme="majorHAnsi" w:cstheme="majorHAnsi"/>
          <w:i/>
        </w:rPr>
        <w:t>har en tydlig kommuni</w:t>
      </w:r>
      <w:r w:rsidR="00AA5870" w:rsidRPr="008227FD">
        <w:rPr>
          <w:rFonts w:asciiTheme="majorHAnsi" w:hAnsiTheme="majorHAnsi" w:cstheme="majorHAnsi"/>
          <w:i/>
        </w:rPr>
        <w:softHyphen/>
      </w:r>
      <w:r w:rsidRPr="008227FD">
        <w:rPr>
          <w:rFonts w:asciiTheme="majorHAnsi" w:hAnsiTheme="majorHAnsi" w:cstheme="majorHAnsi"/>
          <w:i/>
        </w:rPr>
        <w:t>kations</w:t>
      </w:r>
      <w:r w:rsidR="00AA5870" w:rsidRPr="008227FD">
        <w:rPr>
          <w:rFonts w:asciiTheme="majorHAnsi" w:hAnsiTheme="majorHAnsi" w:cstheme="majorHAnsi"/>
          <w:i/>
        </w:rPr>
        <w:softHyphen/>
      </w:r>
      <w:r w:rsidRPr="008227FD">
        <w:rPr>
          <w:rFonts w:asciiTheme="majorHAnsi" w:hAnsiTheme="majorHAnsi" w:cstheme="majorHAnsi"/>
          <w:i/>
        </w:rPr>
        <w:t xml:space="preserve">kanal och ett etablerat system för </w:t>
      </w:r>
      <w:r w:rsidR="00D06D63" w:rsidRPr="008227FD">
        <w:rPr>
          <w:rFonts w:asciiTheme="majorHAnsi" w:hAnsiTheme="majorHAnsi" w:cstheme="majorHAnsi"/>
          <w:i/>
        </w:rPr>
        <w:t xml:space="preserve">hantering av </w:t>
      </w:r>
      <w:r w:rsidR="00AA5870" w:rsidRPr="008227FD">
        <w:rPr>
          <w:rFonts w:asciiTheme="majorHAnsi" w:hAnsiTheme="majorHAnsi" w:cstheme="majorHAnsi"/>
          <w:i/>
        </w:rPr>
        <w:t>F</w:t>
      </w:r>
      <w:r w:rsidRPr="008227FD">
        <w:rPr>
          <w:rFonts w:asciiTheme="majorHAnsi" w:hAnsiTheme="majorHAnsi" w:cstheme="majorHAnsi"/>
          <w:i/>
        </w:rPr>
        <w:t>råga/Svar.</w:t>
      </w:r>
    </w:p>
    <w:p w14:paraId="66236938" w14:textId="77777777" w:rsidR="005C76BD" w:rsidRPr="008227FD" w:rsidRDefault="005C76BD" w:rsidP="00174005">
      <w:pPr>
        <w:pStyle w:val="BESKbrdtext"/>
        <w:ind w:left="2410"/>
        <w:rPr>
          <w:rFonts w:asciiTheme="majorHAnsi" w:hAnsiTheme="majorHAnsi" w:cstheme="majorHAnsi"/>
          <w:i/>
        </w:rPr>
      </w:pPr>
      <w:r w:rsidRPr="008227FD">
        <w:rPr>
          <w:rFonts w:asciiTheme="majorHAnsi" w:hAnsiTheme="majorHAnsi" w:cstheme="majorHAnsi"/>
          <w:i/>
        </w:rPr>
        <w:t>Se vidare kapitel 2 i Installatörsföretagens handledning ”Offentlig upphandling i installationsbranschen”.</w:t>
      </w:r>
    </w:p>
    <w:p w14:paraId="38EDE214" w14:textId="0D328518" w:rsidR="00255736" w:rsidRPr="008227FD" w:rsidRDefault="00255736" w:rsidP="00B25414">
      <w:pPr>
        <w:pStyle w:val="BESKrub5"/>
        <w:ind w:left="1560"/>
        <w:rPr>
          <w:rFonts w:asciiTheme="majorHAnsi" w:hAnsiTheme="majorHAnsi" w:cstheme="majorHAnsi"/>
        </w:rPr>
      </w:pPr>
      <w:r w:rsidRPr="008227FD">
        <w:rPr>
          <w:rFonts w:asciiTheme="majorHAnsi" w:hAnsiTheme="majorHAnsi" w:cstheme="majorHAnsi"/>
        </w:rPr>
        <w:t>AFB.</w:t>
      </w:r>
      <w:r w:rsidR="0021551F">
        <w:rPr>
          <w:rFonts w:asciiTheme="majorHAnsi" w:hAnsiTheme="majorHAnsi" w:cstheme="majorHAnsi"/>
        </w:rPr>
        <w:t>4</w:t>
      </w:r>
      <w:r w:rsidRPr="008227FD">
        <w:rPr>
          <w:rFonts w:asciiTheme="majorHAnsi" w:hAnsiTheme="majorHAnsi" w:cstheme="majorHAnsi"/>
        </w:rPr>
        <w:t>1</w:t>
      </w:r>
      <w:r w:rsidRPr="008227FD">
        <w:rPr>
          <w:rFonts w:asciiTheme="majorHAnsi" w:hAnsiTheme="majorHAnsi" w:cstheme="majorHAnsi"/>
        </w:rPr>
        <w:tab/>
        <w:t>Anbuds form och innehåll</w:t>
      </w:r>
    </w:p>
    <w:p w14:paraId="1906EFBC" w14:textId="244D4889" w:rsidR="00354D08"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6802BBA7" w14:textId="671ADE6C" w:rsidR="002C6D70" w:rsidRPr="00A74C7C" w:rsidRDefault="002C6D70" w:rsidP="00B25414">
      <w:pPr>
        <w:pStyle w:val="BESKbrdtext"/>
        <w:ind w:left="1560"/>
      </w:pPr>
      <w:r w:rsidRPr="00A74C7C">
        <w:t>För anbud gäller följande.</w:t>
      </w:r>
    </w:p>
    <w:p w14:paraId="7CB4FC20" w14:textId="7967BAF5" w:rsidR="00AE246A" w:rsidRPr="00A74C7C" w:rsidRDefault="00E416C6" w:rsidP="00701069">
      <w:pPr>
        <w:pStyle w:val="BESKbrdtext"/>
        <w:numPr>
          <w:ilvl w:val="0"/>
          <w:numId w:val="44"/>
        </w:numPr>
        <w:ind w:left="1985"/>
      </w:pPr>
      <w:r w:rsidRPr="00A74C7C">
        <w:t>Anbud ska vara avgivet på svenska</w:t>
      </w:r>
      <w:r w:rsidR="00AE246A" w:rsidRPr="00A74C7C">
        <w:t>.</w:t>
      </w:r>
    </w:p>
    <w:p w14:paraId="74D15CBD" w14:textId="19A7CB6E" w:rsidR="002C6D70" w:rsidRPr="00A74C7C" w:rsidRDefault="00AE246A" w:rsidP="00701069">
      <w:pPr>
        <w:pStyle w:val="BESKbrdtext"/>
        <w:numPr>
          <w:ilvl w:val="0"/>
          <w:numId w:val="44"/>
        </w:numPr>
        <w:ind w:left="1985"/>
      </w:pPr>
      <w:r w:rsidRPr="00A74C7C">
        <w:t>Anbud ska upprättas</w:t>
      </w:r>
      <w:r w:rsidR="00E416C6" w:rsidRPr="00A74C7C">
        <w:t xml:space="preserve"> enligt bifogat anbudsformulär och innehålla samtliga däri begärda </w:t>
      </w:r>
      <w:r w:rsidR="00EA7A1C" w:rsidRPr="00A74C7C">
        <w:t xml:space="preserve">uppgifter och </w:t>
      </w:r>
      <w:r w:rsidR="00E416C6" w:rsidRPr="00A74C7C">
        <w:t xml:space="preserve">handlingar </w:t>
      </w:r>
      <w:r w:rsidR="002C6D70" w:rsidRPr="00A74C7C">
        <w:t>i föreskriven form</w:t>
      </w:r>
      <w:r w:rsidR="00E416C6" w:rsidRPr="00A74C7C">
        <w:t xml:space="preserve">. </w:t>
      </w:r>
    </w:p>
    <w:p w14:paraId="0F30DA6D" w14:textId="66288EA8" w:rsidR="00B66C64" w:rsidRPr="00D035D8" w:rsidRDefault="00B66C64" w:rsidP="00701069">
      <w:pPr>
        <w:pStyle w:val="BESKbrdtext"/>
        <w:numPr>
          <w:ilvl w:val="0"/>
          <w:numId w:val="44"/>
        </w:numPr>
        <w:ind w:left="1985"/>
      </w:pPr>
      <w:r w:rsidRPr="00A74C7C">
        <w:t xml:space="preserve">Anbud ska vara undertecknat </w:t>
      </w:r>
      <w:r w:rsidRPr="00D035D8">
        <w:t xml:space="preserve">av behörig </w:t>
      </w:r>
      <w:r w:rsidR="00096A92">
        <w:t>person</w:t>
      </w:r>
      <w:r w:rsidRPr="00D035D8">
        <w:t>.</w:t>
      </w:r>
    </w:p>
    <w:p w14:paraId="0EBC8DFE" w14:textId="3D17F1EB" w:rsidR="00157BFD" w:rsidRPr="00D035D8" w:rsidRDefault="00157BFD" w:rsidP="00701069">
      <w:pPr>
        <w:pStyle w:val="BESKbrdtext"/>
        <w:numPr>
          <w:ilvl w:val="0"/>
          <w:numId w:val="44"/>
        </w:numPr>
        <w:ind w:left="1985"/>
      </w:pPr>
      <w:r w:rsidRPr="00D035D8">
        <w:t xml:space="preserve">Anbud ska </w:t>
      </w:r>
      <w:r w:rsidR="004B5BBA" w:rsidRPr="00D035D8">
        <w:t xml:space="preserve">skickas </w:t>
      </w:r>
      <w:r w:rsidR="00B66C64" w:rsidRPr="00D035D8">
        <w:t>med</w:t>
      </w:r>
      <w:r w:rsidR="004B5BBA" w:rsidRPr="00D035D8">
        <w:t xml:space="preserve"> [</w:t>
      </w:r>
      <w:r w:rsidR="000710F0" w:rsidRPr="00D035D8">
        <w:t>ange</w:t>
      </w:r>
      <w:r w:rsidR="00A9231D" w:rsidRPr="00D035D8">
        <w:t xml:space="preserve"> sätt</w:t>
      </w:r>
      <w:r w:rsidR="004B5BBA" w:rsidRPr="00D035D8">
        <w:t>]</w:t>
      </w:r>
      <w:r w:rsidR="00794B47" w:rsidRPr="00D035D8">
        <w:t>.</w:t>
      </w:r>
    </w:p>
    <w:p w14:paraId="3A27CA4D" w14:textId="3CF5B1ED" w:rsidR="00255736" w:rsidRPr="008227FD" w:rsidRDefault="00255736" w:rsidP="00B25414">
      <w:pPr>
        <w:pStyle w:val="BESKrub5"/>
        <w:ind w:left="1560"/>
        <w:rPr>
          <w:rFonts w:asciiTheme="majorHAnsi" w:hAnsiTheme="majorHAnsi" w:cstheme="majorHAnsi"/>
        </w:rPr>
      </w:pPr>
      <w:r w:rsidRPr="00D035D8">
        <w:rPr>
          <w:rFonts w:asciiTheme="majorHAnsi" w:hAnsiTheme="majorHAnsi" w:cstheme="majorHAnsi"/>
        </w:rPr>
        <w:t>AFB.</w:t>
      </w:r>
      <w:r w:rsidR="0021551F" w:rsidRPr="00D035D8">
        <w:rPr>
          <w:rFonts w:asciiTheme="majorHAnsi" w:hAnsiTheme="majorHAnsi" w:cstheme="majorHAnsi"/>
        </w:rPr>
        <w:t>4</w:t>
      </w:r>
      <w:r w:rsidRPr="00D035D8">
        <w:rPr>
          <w:rFonts w:asciiTheme="majorHAnsi" w:hAnsiTheme="majorHAnsi" w:cstheme="majorHAnsi"/>
        </w:rPr>
        <w:t>2</w:t>
      </w:r>
      <w:r w:rsidRPr="00D035D8">
        <w:rPr>
          <w:rFonts w:asciiTheme="majorHAnsi" w:hAnsiTheme="majorHAnsi" w:cstheme="majorHAnsi"/>
        </w:rPr>
        <w:tab/>
        <w:t>Anbudstidens utgång</w:t>
      </w:r>
    </w:p>
    <w:p w14:paraId="296AC923" w14:textId="5B9A842F" w:rsidR="00354D08"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9D9B88D" w14:textId="48188CEF" w:rsidR="00FE220B" w:rsidRPr="00B25414" w:rsidRDefault="00964E89" w:rsidP="00B25414">
      <w:pPr>
        <w:pStyle w:val="BESKbrdtext"/>
        <w:ind w:left="1560"/>
      </w:pPr>
      <w:r w:rsidRPr="00A74C7C">
        <w:t xml:space="preserve">Anbudsgivare är bundna av sitt anbud </w:t>
      </w:r>
      <w:r w:rsidR="00812CB3" w:rsidRPr="00A74C7C">
        <w:t xml:space="preserve">till och med </w:t>
      </w:r>
      <w:r w:rsidR="00812CB3" w:rsidRPr="00D035D8">
        <w:t>den [datum].</w:t>
      </w:r>
    </w:p>
    <w:p w14:paraId="00B31637" w14:textId="70E38084" w:rsidR="00255736" w:rsidRPr="008227FD" w:rsidRDefault="00255736" w:rsidP="00B25414">
      <w:pPr>
        <w:pStyle w:val="BESKrub5"/>
        <w:ind w:left="1560"/>
        <w:rPr>
          <w:rFonts w:asciiTheme="majorHAnsi" w:hAnsiTheme="majorHAnsi" w:cstheme="majorHAnsi"/>
        </w:rPr>
      </w:pPr>
      <w:r w:rsidRPr="008227FD">
        <w:rPr>
          <w:rFonts w:asciiTheme="majorHAnsi" w:hAnsiTheme="majorHAnsi" w:cstheme="majorHAnsi"/>
        </w:rPr>
        <w:t>AFB.</w:t>
      </w:r>
      <w:r w:rsidR="00FE220B">
        <w:rPr>
          <w:rFonts w:asciiTheme="majorHAnsi" w:hAnsiTheme="majorHAnsi" w:cstheme="majorHAnsi"/>
        </w:rPr>
        <w:t>4</w:t>
      </w:r>
      <w:r w:rsidRPr="008227FD">
        <w:rPr>
          <w:rFonts w:asciiTheme="majorHAnsi" w:hAnsiTheme="majorHAnsi" w:cstheme="majorHAnsi"/>
        </w:rPr>
        <w:t>4</w:t>
      </w:r>
      <w:r w:rsidRPr="008227FD">
        <w:rPr>
          <w:rFonts w:asciiTheme="majorHAnsi" w:hAnsiTheme="majorHAnsi" w:cstheme="majorHAnsi"/>
        </w:rPr>
        <w:tab/>
        <w:t>Adressering</w:t>
      </w:r>
    </w:p>
    <w:p w14:paraId="7167EEEE" w14:textId="2F458A26" w:rsidR="00354D08"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808D1EC" w14:textId="68D92BCE" w:rsidR="00964E89" w:rsidRPr="00D035D8" w:rsidRDefault="00AE246A" w:rsidP="00B25414">
      <w:pPr>
        <w:pStyle w:val="BESKbrdtext"/>
        <w:ind w:left="1560"/>
      </w:pPr>
      <w:r w:rsidRPr="00A74C7C">
        <w:t xml:space="preserve">Anbud ska </w:t>
      </w:r>
      <w:r w:rsidR="000710F0">
        <w:t xml:space="preserve">vara </w:t>
      </w:r>
      <w:r w:rsidRPr="00A74C7C">
        <w:t>märk</w:t>
      </w:r>
      <w:r w:rsidR="000710F0">
        <w:t>t</w:t>
      </w:r>
      <w:r w:rsidRPr="00A74C7C">
        <w:t xml:space="preserve"> </w:t>
      </w:r>
      <w:r w:rsidRPr="00D035D8">
        <w:t>med [ange].</w:t>
      </w:r>
    </w:p>
    <w:p w14:paraId="79D58588" w14:textId="54F5678F" w:rsidR="00964E89" w:rsidRPr="00A74C7C" w:rsidRDefault="00AE246A" w:rsidP="00B25414">
      <w:pPr>
        <w:pStyle w:val="BESKbrdtext"/>
        <w:ind w:left="1560"/>
      </w:pPr>
      <w:r w:rsidRPr="00D035D8">
        <w:t>Anbud ska skickas till</w:t>
      </w:r>
      <w:r w:rsidR="004B5BBA" w:rsidRPr="00D035D8">
        <w:t xml:space="preserve"> </w:t>
      </w:r>
      <w:r w:rsidRPr="00D035D8">
        <w:t>[</w:t>
      </w:r>
      <w:r w:rsidR="000710F0" w:rsidRPr="00D035D8">
        <w:t>ange</w:t>
      </w:r>
      <w:r w:rsidRPr="00D035D8">
        <w:t>]</w:t>
      </w:r>
      <w:r w:rsidR="004B5BBA" w:rsidRPr="00D035D8">
        <w:t>.</w:t>
      </w:r>
    </w:p>
    <w:p w14:paraId="3B460E15" w14:textId="62C64408" w:rsidR="00354D08" w:rsidRPr="008227FD" w:rsidRDefault="00354D08" w:rsidP="00B25414">
      <w:pPr>
        <w:pStyle w:val="BESKrub5"/>
        <w:ind w:left="1560"/>
        <w:rPr>
          <w:rFonts w:asciiTheme="majorHAnsi" w:hAnsiTheme="majorHAnsi" w:cstheme="majorHAnsi"/>
        </w:rPr>
      </w:pPr>
      <w:r w:rsidRPr="008227FD">
        <w:rPr>
          <w:rFonts w:asciiTheme="majorHAnsi" w:hAnsiTheme="majorHAnsi" w:cstheme="majorHAnsi"/>
        </w:rPr>
        <w:t>AFB.</w:t>
      </w:r>
      <w:r w:rsidR="007B429A">
        <w:rPr>
          <w:rFonts w:asciiTheme="majorHAnsi" w:hAnsiTheme="majorHAnsi" w:cstheme="majorHAnsi"/>
        </w:rPr>
        <w:t>6</w:t>
      </w:r>
      <w:r w:rsidRPr="008227FD">
        <w:rPr>
          <w:rFonts w:asciiTheme="majorHAnsi" w:hAnsiTheme="majorHAnsi" w:cstheme="majorHAnsi"/>
        </w:rPr>
        <w:tab/>
        <w:t>Prövning av anbudsgivare och anbud</w:t>
      </w:r>
    </w:p>
    <w:p w14:paraId="4CBFC25B" w14:textId="77B4C9CC" w:rsidR="00FA6FFA" w:rsidRDefault="00BB1E56" w:rsidP="00B25414">
      <w:pPr>
        <w:pStyle w:val="BESKbrdtext"/>
        <w:ind w:left="1560"/>
        <w:rPr>
          <w:rFonts w:asciiTheme="majorHAnsi" w:hAnsiTheme="majorHAnsi" w:cstheme="majorHAnsi"/>
          <w:b/>
          <w:sz w:val="26"/>
        </w:rPr>
      </w:pPr>
      <w:r>
        <w:rPr>
          <w:rFonts w:asciiTheme="majorHAnsi" w:hAnsiTheme="majorHAnsi" w:cstheme="majorHAnsi"/>
          <w:highlight w:val="yellow"/>
        </w:rPr>
        <w:t>Se RA</w:t>
      </w:r>
    </w:p>
    <w:p w14:paraId="045EAB6D" w14:textId="6DAE95F6" w:rsidR="00354D08" w:rsidRPr="008227FD" w:rsidRDefault="00354D08" w:rsidP="00B25414">
      <w:pPr>
        <w:pStyle w:val="BESKrub5"/>
        <w:ind w:left="1560"/>
        <w:rPr>
          <w:rFonts w:asciiTheme="majorHAnsi" w:hAnsiTheme="majorHAnsi" w:cstheme="majorHAnsi"/>
        </w:rPr>
      </w:pPr>
      <w:r w:rsidRPr="008227FD">
        <w:rPr>
          <w:rFonts w:asciiTheme="majorHAnsi" w:hAnsiTheme="majorHAnsi" w:cstheme="majorHAnsi"/>
        </w:rPr>
        <w:t>AFB.</w:t>
      </w:r>
      <w:r w:rsidR="007B429A">
        <w:rPr>
          <w:rFonts w:asciiTheme="majorHAnsi" w:hAnsiTheme="majorHAnsi" w:cstheme="majorHAnsi"/>
        </w:rPr>
        <w:t>6</w:t>
      </w:r>
      <w:r w:rsidRPr="008227FD">
        <w:rPr>
          <w:rFonts w:asciiTheme="majorHAnsi" w:hAnsiTheme="majorHAnsi" w:cstheme="majorHAnsi"/>
        </w:rPr>
        <w:t>1</w:t>
      </w:r>
      <w:r w:rsidRPr="008227FD">
        <w:rPr>
          <w:rFonts w:asciiTheme="majorHAnsi" w:hAnsiTheme="majorHAnsi" w:cstheme="majorHAnsi"/>
        </w:rPr>
        <w:tab/>
        <w:t>Uteslutning av anbudsgivare</w:t>
      </w:r>
    </w:p>
    <w:p w14:paraId="3EE319B0" w14:textId="5B21D509" w:rsidR="00354D08" w:rsidRDefault="00BB1E56"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01C4451" w14:textId="793556E2" w:rsidR="00E641FA" w:rsidRDefault="00E641FA" w:rsidP="00B25414">
      <w:pPr>
        <w:pStyle w:val="BESKrub5"/>
        <w:ind w:left="1560"/>
        <w:rPr>
          <w:rFonts w:asciiTheme="majorHAnsi" w:hAnsiTheme="majorHAnsi" w:cstheme="majorHAnsi"/>
        </w:rPr>
      </w:pPr>
      <w:r>
        <w:rPr>
          <w:rFonts w:asciiTheme="majorHAnsi" w:hAnsiTheme="majorHAnsi" w:cstheme="majorHAnsi"/>
        </w:rPr>
        <w:t>AFB.62</w:t>
      </w:r>
      <w:r>
        <w:rPr>
          <w:rFonts w:asciiTheme="majorHAnsi" w:hAnsiTheme="majorHAnsi" w:cstheme="majorHAnsi"/>
        </w:rPr>
        <w:tab/>
      </w:r>
      <w:r w:rsidRPr="008227FD">
        <w:rPr>
          <w:rFonts w:asciiTheme="majorHAnsi" w:hAnsiTheme="majorHAnsi" w:cstheme="majorHAnsi"/>
        </w:rPr>
        <w:t>Prövning av anbudsgivares lämplighet</w:t>
      </w:r>
    </w:p>
    <w:p w14:paraId="0ED88D23" w14:textId="018E943D" w:rsidR="00AF3CF0" w:rsidRDefault="00AF3CF0" w:rsidP="00B25414">
      <w:pPr>
        <w:pStyle w:val="BESKbrdtext"/>
        <w:ind w:left="1560"/>
      </w:pPr>
      <w:r w:rsidRPr="00B25414">
        <w:rPr>
          <w:highlight w:val="yellow"/>
        </w:rPr>
        <w:t>Se RA</w:t>
      </w:r>
    </w:p>
    <w:p w14:paraId="3F018856" w14:textId="77777777" w:rsidR="00A003BA" w:rsidRDefault="00A90433" w:rsidP="00174005">
      <w:pPr>
        <w:pStyle w:val="BESKbrdtext"/>
        <w:ind w:left="2410"/>
        <w:rPr>
          <w:rFonts w:asciiTheme="majorHAnsi" w:hAnsiTheme="majorHAnsi" w:cstheme="majorHAnsi"/>
          <w:i/>
        </w:rPr>
      </w:pPr>
      <w:r w:rsidRPr="005C0D91">
        <w:rPr>
          <w:rFonts w:asciiTheme="majorHAnsi" w:hAnsiTheme="majorHAnsi" w:cstheme="majorHAnsi"/>
          <w:i/>
        </w:rPr>
        <w:t>Vi</w:t>
      </w:r>
      <w:r w:rsidRPr="00B25414">
        <w:rPr>
          <w:rFonts w:asciiTheme="majorHAnsi" w:hAnsiTheme="majorHAnsi" w:cstheme="majorHAnsi"/>
          <w:i/>
        </w:rPr>
        <w:t>d upphandling av elinstallationsarbeten på en elektrisk anläggning måste entreprenören enligt lag vara registrerad som elinstallations</w:t>
      </w:r>
      <w:r w:rsidRPr="00B25414">
        <w:rPr>
          <w:rFonts w:asciiTheme="majorHAnsi" w:hAnsiTheme="majorHAnsi" w:cstheme="majorHAnsi"/>
          <w:i/>
        </w:rPr>
        <w:softHyphen/>
        <w:t>företag hos Elsäkerhetsverket. Beställaren har en skyldighet att kontrollera detta. Därför är det viktigt att ställa krav på att entreprenören ska vara registrerad redan i anbuds</w:t>
      </w:r>
      <w:r w:rsidRPr="00B25414">
        <w:rPr>
          <w:rFonts w:asciiTheme="majorHAnsi" w:hAnsiTheme="majorHAnsi" w:cstheme="majorHAnsi"/>
          <w:i/>
        </w:rPr>
        <w:softHyphen/>
        <w:t xml:space="preserve">skedet. </w:t>
      </w:r>
    </w:p>
    <w:p w14:paraId="2423FA9A" w14:textId="261CEECA" w:rsidR="00A90433" w:rsidRPr="00B25414" w:rsidRDefault="00A90433" w:rsidP="00174005">
      <w:pPr>
        <w:pStyle w:val="BESKbrdtext"/>
        <w:ind w:left="2410"/>
        <w:rPr>
          <w:rFonts w:asciiTheme="majorHAnsi" w:hAnsiTheme="majorHAnsi" w:cstheme="majorHAnsi"/>
          <w:i/>
        </w:rPr>
      </w:pPr>
      <w:r w:rsidRPr="00B25414">
        <w:rPr>
          <w:rFonts w:asciiTheme="majorHAnsi" w:hAnsiTheme="majorHAnsi" w:cstheme="majorHAnsi"/>
          <w:i/>
        </w:rPr>
        <w:lastRenderedPageBreak/>
        <w:t>Man kan även ställa krav på att entreprenören efter anfordran ska kunna uppvisa ett egenkontrollprogram som uppfyller Elsäkerhetsverkets krav för tillämpliga arbeten.</w:t>
      </w:r>
    </w:p>
    <w:p w14:paraId="1351AE8E" w14:textId="77777777" w:rsidR="00A90433" w:rsidRPr="00B25414" w:rsidRDefault="00A90433" w:rsidP="00174005">
      <w:pPr>
        <w:pStyle w:val="BESKbrdtext"/>
        <w:ind w:left="2410"/>
        <w:rPr>
          <w:rFonts w:asciiTheme="majorHAnsi" w:hAnsiTheme="majorHAnsi" w:cstheme="majorHAnsi"/>
          <w:i/>
        </w:rPr>
      </w:pPr>
      <w:r w:rsidRPr="00B25414">
        <w:rPr>
          <w:rFonts w:asciiTheme="majorHAnsi" w:hAnsiTheme="majorHAnsi" w:cstheme="majorHAnsi"/>
          <w:i/>
        </w:rPr>
        <w:t>Kraven skulle kunna formuleras enligt följande.</w:t>
      </w:r>
    </w:p>
    <w:p w14:paraId="3FA23170" w14:textId="77777777" w:rsidR="00A90433" w:rsidRPr="00B25414" w:rsidRDefault="00A90433" w:rsidP="00174005">
      <w:pPr>
        <w:pStyle w:val="BESKbrdtext"/>
        <w:ind w:left="2410"/>
        <w:rPr>
          <w:rFonts w:asciiTheme="majorHAnsi" w:hAnsiTheme="majorHAnsi" w:cstheme="majorHAnsi"/>
          <w:i/>
        </w:rPr>
      </w:pPr>
      <w:r w:rsidRPr="00B25414">
        <w:rPr>
          <w:rFonts w:asciiTheme="majorHAnsi" w:hAnsiTheme="majorHAnsi" w:cstheme="majorHAnsi"/>
          <w:i/>
        </w:rPr>
        <w:t>”För upphandling av elinstallationsarbeten gäller följande:</w:t>
      </w:r>
    </w:p>
    <w:p w14:paraId="4C4F63D6" w14:textId="77777777" w:rsidR="00A90433" w:rsidRPr="00B25414" w:rsidRDefault="00A90433" w:rsidP="00174005">
      <w:pPr>
        <w:pStyle w:val="BESKbrdtext"/>
        <w:numPr>
          <w:ilvl w:val="0"/>
          <w:numId w:val="25"/>
        </w:numPr>
        <w:tabs>
          <w:tab w:val="left" w:pos="2410"/>
        </w:tabs>
        <w:ind w:left="2835"/>
        <w:rPr>
          <w:rFonts w:asciiTheme="majorHAnsi" w:hAnsiTheme="majorHAnsi" w:cstheme="majorHAnsi"/>
          <w:i/>
        </w:rPr>
      </w:pPr>
      <w:r w:rsidRPr="00B25414">
        <w:rPr>
          <w:rFonts w:asciiTheme="majorHAnsi" w:hAnsiTheme="majorHAnsi" w:cstheme="majorHAnsi"/>
          <w:i/>
        </w:rPr>
        <w:t>Entreprenören ska vara registrerad som elinstallations</w:t>
      </w:r>
      <w:r w:rsidRPr="00B25414">
        <w:rPr>
          <w:rFonts w:asciiTheme="majorHAnsi" w:hAnsiTheme="majorHAnsi" w:cstheme="majorHAnsi"/>
          <w:i/>
        </w:rPr>
        <w:softHyphen/>
        <w:t xml:space="preserve">företag hos Elsäkerhetsverket. </w:t>
      </w:r>
    </w:p>
    <w:p w14:paraId="1CB5F3E4" w14:textId="77777777" w:rsidR="00A90433" w:rsidRPr="00B25414" w:rsidRDefault="00A90433" w:rsidP="00174005">
      <w:pPr>
        <w:pStyle w:val="BESKbrdtext"/>
        <w:numPr>
          <w:ilvl w:val="0"/>
          <w:numId w:val="25"/>
        </w:numPr>
        <w:tabs>
          <w:tab w:val="left" w:pos="2410"/>
        </w:tabs>
        <w:ind w:left="2835"/>
        <w:rPr>
          <w:rFonts w:asciiTheme="majorHAnsi" w:hAnsiTheme="majorHAnsi" w:cstheme="majorHAnsi"/>
          <w:i/>
        </w:rPr>
      </w:pPr>
      <w:r w:rsidRPr="00B25414">
        <w:rPr>
          <w:rFonts w:asciiTheme="majorHAnsi" w:hAnsiTheme="majorHAnsi" w:cstheme="majorHAnsi"/>
          <w:i/>
        </w:rPr>
        <w:t>Egenkontrollprogram som uppfyller krav enligt lag ska för tillämpliga arbeten kunna uppvisas efter anfordran.”</w:t>
      </w:r>
    </w:p>
    <w:p w14:paraId="0B5A41EE" w14:textId="77777777" w:rsidR="00A90433" w:rsidRDefault="00A90433" w:rsidP="00174005">
      <w:pPr>
        <w:pStyle w:val="BESKbrdtext"/>
        <w:ind w:left="2410"/>
        <w:rPr>
          <w:rFonts w:asciiTheme="majorHAnsi" w:hAnsiTheme="majorHAnsi" w:cstheme="majorHAnsi"/>
          <w:i/>
        </w:rPr>
      </w:pPr>
      <w:r w:rsidRPr="00B25414">
        <w:rPr>
          <w:rFonts w:asciiTheme="majorHAnsi" w:hAnsiTheme="majorHAnsi" w:cstheme="majorHAnsi"/>
          <w:i/>
        </w:rPr>
        <w:t>Se vidare kapitel 3 i Installatörsföretagens handledning ”Offentlig upphandling i installationsbranschen” för information om de olika certifikat, auktorisationer mm som finns tillgängliga för företag inom installationsbranschen.</w:t>
      </w:r>
    </w:p>
    <w:p w14:paraId="295D4B68" w14:textId="0D5ED89A" w:rsidR="00C21C27" w:rsidRPr="008227FD" w:rsidRDefault="00C21C27" w:rsidP="00B25414">
      <w:pPr>
        <w:pStyle w:val="BESKrub5"/>
        <w:ind w:left="1560"/>
        <w:rPr>
          <w:rFonts w:asciiTheme="majorHAnsi" w:hAnsiTheme="majorHAnsi" w:cstheme="majorHAnsi"/>
        </w:rPr>
      </w:pPr>
      <w:r w:rsidRPr="008227FD">
        <w:rPr>
          <w:rFonts w:asciiTheme="majorHAnsi" w:hAnsiTheme="majorHAnsi" w:cstheme="majorHAnsi"/>
        </w:rPr>
        <w:t>AFB.</w:t>
      </w:r>
      <w:r w:rsidR="00A35DCD">
        <w:rPr>
          <w:rFonts w:asciiTheme="majorHAnsi" w:hAnsiTheme="majorHAnsi" w:cstheme="majorHAnsi"/>
        </w:rPr>
        <w:t>6</w:t>
      </w:r>
      <w:r w:rsidRPr="008227FD">
        <w:rPr>
          <w:rFonts w:asciiTheme="majorHAnsi" w:hAnsiTheme="majorHAnsi" w:cstheme="majorHAnsi"/>
        </w:rPr>
        <w:t>2</w:t>
      </w:r>
      <w:r w:rsidR="00E641FA">
        <w:rPr>
          <w:rFonts w:asciiTheme="majorHAnsi" w:hAnsiTheme="majorHAnsi" w:cstheme="majorHAnsi"/>
        </w:rPr>
        <w:t>1</w:t>
      </w:r>
      <w:r w:rsidRPr="008227FD">
        <w:rPr>
          <w:rFonts w:asciiTheme="majorHAnsi" w:hAnsiTheme="majorHAnsi" w:cstheme="majorHAnsi"/>
        </w:rPr>
        <w:tab/>
      </w:r>
      <w:r w:rsidR="00E641FA">
        <w:rPr>
          <w:rFonts w:asciiTheme="majorHAnsi" w:hAnsiTheme="majorHAnsi" w:cstheme="majorHAnsi"/>
        </w:rPr>
        <w:t xml:space="preserve">Krav på behörighet att </w:t>
      </w:r>
      <w:r w:rsidR="00FF4CCE">
        <w:rPr>
          <w:rFonts w:asciiTheme="majorHAnsi" w:hAnsiTheme="majorHAnsi" w:cstheme="majorHAnsi"/>
        </w:rPr>
        <w:t>utöva yrkesverksamhet</w:t>
      </w:r>
    </w:p>
    <w:p w14:paraId="6342C024" w14:textId="21D5DED7" w:rsidR="0057577A" w:rsidRPr="00B25414" w:rsidRDefault="00BB1E56" w:rsidP="00B25414">
      <w:pPr>
        <w:pStyle w:val="BESKbrdtext"/>
        <w:ind w:left="1560"/>
        <w:rPr>
          <w:rFonts w:asciiTheme="majorHAnsi" w:hAnsiTheme="majorHAnsi" w:cstheme="majorHAnsi"/>
          <w:i/>
          <w:highlight w:val="cyan"/>
        </w:rPr>
      </w:pPr>
      <w:r>
        <w:rPr>
          <w:rFonts w:asciiTheme="majorHAnsi" w:hAnsiTheme="majorHAnsi" w:cstheme="majorHAnsi"/>
          <w:highlight w:val="yellow"/>
        </w:rPr>
        <w:t>Se RA</w:t>
      </w:r>
    </w:p>
    <w:p w14:paraId="557DF0DA" w14:textId="41D33144" w:rsidR="00FF4CCE" w:rsidRDefault="00FF4CCE" w:rsidP="00B25414">
      <w:pPr>
        <w:pStyle w:val="BESKrub5"/>
        <w:tabs>
          <w:tab w:val="clear" w:pos="9979"/>
          <w:tab w:val="center" w:pos="4564"/>
        </w:tabs>
        <w:ind w:left="1560"/>
        <w:rPr>
          <w:rFonts w:asciiTheme="majorHAnsi" w:hAnsiTheme="majorHAnsi" w:cstheme="majorHAnsi"/>
        </w:rPr>
      </w:pPr>
      <w:r>
        <w:rPr>
          <w:rFonts w:asciiTheme="majorHAnsi" w:hAnsiTheme="majorHAnsi" w:cstheme="majorHAnsi"/>
        </w:rPr>
        <w:t>AFB.622</w:t>
      </w:r>
      <w:r>
        <w:rPr>
          <w:rFonts w:asciiTheme="majorHAnsi" w:hAnsiTheme="majorHAnsi" w:cstheme="majorHAnsi"/>
        </w:rPr>
        <w:tab/>
        <w:t xml:space="preserve">Krav på ekonomisk och finansiell </w:t>
      </w:r>
      <w:r w:rsidR="00077F17">
        <w:rPr>
          <w:rFonts w:asciiTheme="majorHAnsi" w:hAnsiTheme="majorHAnsi" w:cstheme="majorHAnsi"/>
        </w:rPr>
        <w:t>ställning</w:t>
      </w:r>
    </w:p>
    <w:p w14:paraId="4328E852" w14:textId="21361023" w:rsidR="00077F17" w:rsidRPr="00B25414" w:rsidRDefault="00AC5B63" w:rsidP="00B25414">
      <w:pPr>
        <w:pStyle w:val="BESKbrdtext"/>
        <w:ind w:left="1560"/>
      </w:pPr>
      <w:r>
        <w:rPr>
          <w:rFonts w:asciiTheme="majorHAnsi" w:hAnsiTheme="majorHAnsi" w:cstheme="majorHAnsi"/>
          <w:highlight w:val="yellow"/>
        </w:rPr>
        <w:t>Se RA</w:t>
      </w:r>
    </w:p>
    <w:p w14:paraId="7333E119" w14:textId="193164CE" w:rsidR="00077F17" w:rsidRDefault="00077F17" w:rsidP="00B25414">
      <w:pPr>
        <w:pStyle w:val="BESKrub5"/>
        <w:tabs>
          <w:tab w:val="clear" w:pos="9979"/>
          <w:tab w:val="center" w:pos="4564"/>
        </w:tabs>
        <w:ind w:left="1560"/>
        <w:rPr>
          <w:rFonts w:asciiTheme="majorHAnsi" w:hAnsiTheme="majorHAnsi" w:cstheme="majorHAnsi"/>
        </w:rPr>
      </w:pPr>
      <w:r>
        <w:rPr>
          <w:rFonts w:asciiTheme="majorHAnsi" w:hAnsiTheme="majorHAnsi" w:cstheme="majorHAnsi"/>
        </w:rPr>
        <w:t>AFB.</w:t>
      </w:r>
      <w:r w:rsidR="006A00DF">
        <w:rPr>
          <w:rFonts w:asciiTheme="majorHAnsi" w:hAnsiTheme="majorHAnsi" w:cstheme="majorHAnsi"/>
        </w:rPr>
        <w:t>623</w:t>
      </w:r>
      <w:r w:rsidR="006A00DF">
        <w:rPr>
          <w:rFonts w:asciiTheme="majorHAnsi" w:hAnsiTheme="majorHAnsi" w:cstheme="majorHAnsi"/>
        </w:rPr>
        <w:tab/>
        <w:t>Krav på teknisk och yrkesmässig kapacitet</w:t>
      </w:r>
    </w:p>
    <w:p w14:paraId="1F4B3DEB" w14:textId="44AB2A24" w:rsidR="006A00DF" w:rsidRPr="00B25414" w:rsidRDefault="00AC5B63" w:rsidP="00B25414">
      <w:pPr>
        <w:pStyle w:val="BESKbrdtext"/>
        <w:ind w:left="1560"/>
      </w:pPr>
      <w:r>
        <w:rPr>
          <w:rFonts w:asciiTheme="majorHAnsi" w:hAnsiTheme="majorHAnsi" w:cstheme="majorHAnsi"/>
          <w:highlight w:val="yellow"/>
        </w:rPr>
        <w:t>Se RA</w:t>
      </w:r>
    </w:p>
    <w:p w14:paraId="6E1DD734" w14:textId="5702A303" w:rsidR="006A00DF" w:rsidRDefault="006A00DF" w:rsidP="00B25414">
      <w:pPr>
        <w:pStyle w:val="BESKrub5"/>
        <w:tabs>
          <w:tab w:val="clear" w:pos="9979"/>
          <w:tab w:val="center" w:pos="4564"/>
        </w:tabs>
        <w:ind w:left="1560"/>
        <w:rPr>
          <w:rFonts w:asciiTheme="majorHAnsi" w:hAnsiTheme="majorHAnsi" w:cstheme="majorHAnsi"/>
        </w:rPr>
      </w:pPr>
      <w:r>
        <w:rPr>
          <w:rFonts w:asciiTheme="majorHAnsi" w:hAnsiTheme="majorHAnsi" w:cstheme="majorHAnsi"/>
        </w:rPr>
        <w:t>AFB.624</w:t>
      </w:r>
      <w:r>
        <w:rPr>
          <w:rFonts w:asciiTheme="majorHAnsi" w:hAnsiTheme="majorHAnsi" w:cstheme="majorHAnsi"/>
        </w:rPr>
        <w:tab/>
        <w:t xml:space="preserve">Åberopande av </w:t>
      </w:r>
      <w:r w:rsidR="00091AF2">
        <w:rPr>
          <w:rFonts w:asciiTheme="majorHAnsi" w:hAnsiTheme="majorHAnsi" w:cstheme="majorHAnsi"/>
        </w:rPr>
        <w:t>andra företags kapacitet</w:t>
      </w:r>
    </w:p>
    <w:p w14:paraId="09D5EA4B" w14:textId="1D946962" w:rsidR="006A00DF" w:rsidRPr="00432E61" w:rsidRDefault="00AC5B63" w:rsidP="00B25414">
      <w:pPr>
        <w:pStyle w:val="BESKbrdtext"/>
        <w:ind w:left="1560"/>
      </w:pPr>
      <w:r>
        <w:rPr>
          <w:rFonts w:asciiTheme="majorHAnsi" w:hAnsiTheme="majorHAnsi" w:cstheme="majorHAnsi"/>
          <w:highlight w:val="yellow"/>
        </w:rPr>
        <w:t>Se RA</w:t>
      </w:r>
    </w:p>
    <w:p w14:paraId="2A4DD4A2" w14:textId="70BA6ABD" w:rsidR="00C21C27" w:rsidRPr="008227FD" w:rsidRDefault="00C21C27" w:rsidP="00B25414">
      <w:pPr>
        <w:pStyle w:val="BESKrub5"/>
        <w:tabs>
          <w:tab w:val="clear" w:pos="9979"/>
          <w:tab w:val="center" w:pos="4564"/>
        </w:tabs>
        <w:ind w:left="1560"/>
        <w:rPr>
          <w:rFonts w:asciiTheme="majorHAnsi" w:hAnsiTheme="majorHAnsi" w:cstheme="majorHAnsi"/>
        </w:rPr>
      </w:pPr>
      <w:r w:rsidRPr="008227FD">
        <w:rPr>
          <w:rFonts w:asciiTheme="majorHAnsi" w:hAnsiTheme="majorHAnsi" w:cstheme="majorHAnsi"/>
        </w:rPr>
        <w:t>AFB.</w:t>
      </w:r>
      <w:r w:rsidR="00AB5928">
        <w:rPr>
          <w:rFonts w:asciiTheme="majorHAnsi" w:hAnsiTheme="majorHAnsi" w:cstheme="majorHAnsi"/>
        </w:rPr>
        <w:t>6</w:t>
      </w:r>
      <w:r w:rsidRPr="008227FD">
        <w:rPr>
          <w:rFonts w:asciiTheme="majorHAnsi" w:hAnsiTheme="majorHAnsi" w:cstheme="majorHAnsi"/>
        </w:rPr>
        <w:t>3</w:t>
      </w:r>
      <w:r w:rsidRPr="008227FD">
        <w:rPr>
          <w:rFonts w:asciiTheme="majorHAnsi" w:hAnsiTheme="majorHAnsi" w:cstheme="majorHAnsi"/>
        </w:rPr>
        <w:tab/>
        <w:t>Prövning av anbud</w:t>
      </w:r>
      <w:r w:rsidR="007E305D" w:rsidRPr="008227FD">
        <w:rPr>
          <w:rFonts w:asciiTheme="majorHAnsi" w:hAnsiTheme="majorHAnsi" w:cstheme="majorHAnsi"/>
        </w:rPr>
        <w:tab/>
      </w:r>
    </w:p>
    <w:p w14:paraId="06E32452" w14:textId="49BEFEE6" w:rsidR="007E305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DF1F765" w14:textId="0E8490AB" w:rsidR="007E305D" w:rsidRDefault="007E305D" w:rsidP="00174005">
      <w:pPr>
        <w:pStyle w:val="BESKbrdtext"/>
        <w:ind w:left="2410"/>
        <w:rPr>
          <w:rFonts w:asciiTheme="majorHAnsi" w:hAnsiTheme="majorHAnsi" w:cstheme="majorHAnsi"/>
          <w:i/>
        </w:rPr>
      </w:pPr>
      <w:r w:rsidRPr="008227FD">
        <w:rPr>
          <w:rFonts w:asciiTheme="majorHAnsi" w:hAnsiTheme="majorHAnsi" w:cstheme="majorHAnsi"/>
          <w:i/>
        </w:rPr>
        <w:t xml:space="preserve">Se kapitel 3 och 4 i </w:t>
      </w:r>
      <w:r w:rsidR="00B57B2F" w:rsidRPr="008227FD">
        <w:rPr>
          <w:rFonts w:asciiTheme="majorHAnsi" w:hAnsiTheme="majorHAnsi" w:cstheme="majorHAnsi"/>
          <w:i/>
        </w:rPr>
        <w:t xml:space="preserve">Installatörsföretagens handledning ”Offentlig upphandling i installationsbranschen” </w:t>
      </w:r>
      <w:r w:rsidRPr="008227FD">
        <w:rPr>
          <w:rFonts w:asciiTheme="majorHAnsi" w:hAnsiTheme="majorHAnsi" w:cstheme="majorHAnsi"/>
          <w:i/>
        </w:rPr>
        <w:t xml:space="preserve">för förslag på </w:t>
      </w:r>
      <w:r w:rsidR="00812194" w:rsidRPr="008227FD">
        <w:rPr>
          <w:rFonts w:asciiTheme="majorHAnsi" w:hAnsiTheme="majorHAnsi" w:cstheme="majorHAnsi"/>
          <w:i/>
        </w:rPr>
        <w:t xml:space="preserve">olika </w:t>
      </w:r>
      <w:r w:rsidRPr="008227FD">
        <w:rPr>
          <w:rFonts w:asciiTheme="majorHAnsi" w:hAnsiTheme="majorHAnsi" w:cstheme="majorHAnsi"/>
          <w:i/>
        </w:rPr>
        <w:t>upphand</w:t>
      </w:r>
      <w:r w:rsidR="00F65432">
        <w:rPr>
          <w:rFonts w:asciiTheme="majorHAnsi" w:hAnsiTheme="majorHAnsi" w:cstheme="majorHAnsi"/>
          <w:i/>
        </w:rPr>
        <w:softHyphen/>
      </w:r>
      <w:r w:rsidRPr="008227FD">
        <w:rPr>
          <w:rFonts w:asciiTheme="majorHAnsi" w:hAnsiTheme="majorHAnsi" w:cstheme="majorHAnsi"/>
          <w:i/>
        </w:rPr>
        <w:t>lingsmodeller.</w:t>
      </w:r>
    </w:p>
    <w:p w14:paraId="534BE48C" w14:textId="6A60ADD2" w:rsidR="00114C26" w:rsidRPr="00114C26" w:rsidRDefault="00114C26" w:rsidP="00174005">
      <w:pPr>
        <w:pStyle w:val="BESKbrdtext"/>
        <w:ind w:left="2410"/>
        <w:rPr>
          <w:rFonts w:asciiTheme="majorHAnsi" w:hAnsiTheme="majorHAnsi" w:cstheme="majorHAnsi"/>
          <w:i/>
        </w:rPr>
      </w:pPr>
      <w:r>
        <w:rPr>
          <w:rFonts w:asciiTheme="majorHAnsi" w:hAnsiTheme="majorHAnsi" w:cstheme="majorHAnsi"/>
          <w:i/>
        </w:rPr>
        <w:t>Den upphandlingsmodell som generellt sett är lämpligast vid ram</w:t>
      </w:r>
      <w:r w:rsidR="002E6EA7">
        <w:rPr>
          <w:rFonts w:asciiTheme="majorHAnsi" w:hAnsiTheme="majorHAnsi" w:cstheme="majorHAnsi"/>
          <w:i/>
        </w:rPr>
        <w:softHyphen/>
      </w:r>
      <w:r>
        <w:rPr>
          <w:rFonts w:asciiTheme="majorHAnsi" w:hAnsiTheme="majorHAnsi" w:cstheme="majorHAnsi"/>
          <w:i/>
        </w:rPr>
        <w:t xml:space="preserve">avtal är den modell där </w:t>
      </w:r>
      <w:r w:rsidRPr="00114C26">
        <w:rPr>
          <w:rFonts w:asciiTheme="majorHAnsi" w:hAnsiTheme="majorHAnsi" w:cstheme="majorHAnsi"/>
          <w:i/>
        </w:rPr>
        <w:t>endast den yrkeskategori som kommer att utföra det mesta av arbetet enligt ramavtalet utvärderas i sin helhet</w:t>
      </w:r>
      <w:r>
        <w:rPr>
          <w:rFonts w:asciiTheme="majorHAnsi" w:hAnsiTheme="majorHAnsi" w:cstheme="majorHAnsi"/>
          <w:i/>
        </w:rPr>
        <w:t xml:space="preserve">. </w:t>
      </w:r>
      <w:r w:rsidRPr="00114C26">
        <w:rPr>
          <w:rFonts w:asciiTheme="majorHAnsi" w:hAnsiTheme="majorHAnsi" w:cstheme="majorHAnsi"/>
          <w:i/>
        </w:rPr>
        <w:t>Denna yrkeskategori är ”huvudkategorin”</w:t>
      </w:r>
      <w:r>
        <w:rPr>
          <w:rFonts w:asciiTheme="majorHAnsi" w:hAnsiTheme="majorHAnsi" w:cstheme="majorHAnsi"/>
          <w:i/>
        </w:rPr>
        <w:t xml:space="preserve"> och utvärderas </w:t>
      </w:r>
      <w:r w:rsidR="00F65432">
        <w:rPr>
          <w:rFonts w:asciiTheme="majorHAnsi" w:hAnsiTheme="majorHAnsi" w:cstheme="majorHAnsi"/>
          <w:i/>
        </w:rPr>
        <w:t>utifrån</w:t>
      </w:r>
      <w:r>
        <w:rPr>
          <w:rFonts w:asciiTheme="majorHAnsi" w:hAnsiTheme="majorHAnsi" w:cstheme="majorHAnsi"/>
          <w:i/>
        </w:rPr>
        <w:t xml:space="preserve"> timpris</w:t>
      </w:r>
      <w:r w:rsidRPr="00114C26">
        <w:rPr>
          <w:rFonts w:asciiTheme="majorHAnsi" w:hAnsiTheme="majorHAnsi" w:cstheme="majorHAnsi"/>
          <w:i/>
        </w:rPr>
        <w:t>. Utvärderingen i övrigt kan sedan utformas så att andra eventuella yrkeskategorier som behövs under ramavtalet relateras till huvud</w:t>
      </w:r>
      <w:r w:rsidR="00F65432">
        <w:rPr>
          <w:rFonts w:asciiTheme="majorHAnsi" w:hAnsiTheme="majorHAnsi" w:cstheme="majorHAnsi"/>
          <w:i/>
        </w:rPr>
        <w:softHyphen/>
      </w:r>
      <w:r w:rsidRPr="00114C26">
        <w:rPr>
          <w:rFonts w:asciiTheme="majorHAnsi" w:hAnsiTheme="majorHAnsi" w:cstheme="majorHAnsi"/>
          <w:i/>
        </w:rPr>
        <w:t>kategorin. Exempelvis kan timpriset för en viss tekniker sättas som en procentsats av timpriset för en montör eller servicemontör. Den offentliga beställaren fastställer då lämpligen den relaterade procent</w:t>
      </w:r>
      <w:r w:rsidR="002E6EA7">
        <w:rPr>
          <w:rFonts w:asciiTheme="majorHAnsi" w:hAnsiTheme="majorHAnsi" w:cstheme="majorHAnsi"/>
          <w:i/>
        </w:rPr>
        <w:softHyphen/>
      </w:r>
      <w:r w:rsidRPr="00114C26">
        <w:rPr>
          <w:rFonts w:asciiTheme="majorHAnsi" w:hAnsiTheme="majorHAnsi" w:cstheme="majorHAnsi"/>
          <w:i/>
        </w:rPr>
        <w:t>satsen.</w:t>
      </w:r>
    </w:p>
    <w:p w14:paraId="3E0E0281" w14:textId="77777777" w:rsidR="00F270CC" w:rsidRDefault="00F270CC">
      <w:pPr>
        <w:tabs>
          <w:tab w:val="clear" w:pos="9979"/>
        </w:tabs>
        <w:spacing w:after="160" w:line="259" w:lineRule="auto"/>
        <w:rPr>
          <w:rFonts w:asciiTheme="majorHAnsi" w:hAnsiTheme="majorHAnsi" w:cstheme="majorHAnsi"/>
          <w:i/>
        </w:rPr>
      </w:pPr>
      <w:r>
        <w:rPr>
          <w:rFonts w:asciiTheme="majorHAnsi" w:hAnsiTheme="majorHAnsi" w:cstheme="majorHAnsi"/>
          <w:i/>
        </w:rPr>
        <w:br w:type="page"/>
      </w:r>
    </w:p>
    <w:p w14:paraId="58845E8D" w14:textId="51978D21" w:rsidR="00F65432" w:rsidRPr="00F65432" w:rsidRDefault="006623C9" w:rsidP="00174005">
      <w:pPr>
        <w:pStyle w:val="BESKbrdtext"/>
        <w:ind w:left="2410"/>
        <w:rPr>
          <w:rFonts w:asciiTheme="majorHAnsi" w:hAnsiTheme="majorHAnsi" w:cstheme="majorHAnsi"/>
          <w:i/>
        </w:rPr>
      </w:pPr>
      <w:r>
        <w:rPr>
          <w:rFonts w:asciiTheme="majorHAnsi" w:hAnsiTheme="majorHAnsi" w:cstheme="majorHAnsi"/>
          <w:i/>
        </w:rPr>
        <w:lastRenderedPageBreak/>
        <w:t>Till</w:t>
      </w:r>
      <w:r w:rsidRPr="00F65432">
        <w:rPr>
          <w:rFonts w:asciiTheme="majorHAnsi" w:hAnsiTheme="majorHAnsi" w:cstheme="majorHAnsi"/>
          <w:i/>
        </w:rPr>
        <w:t xml:space="preserve"> följd av </w:t>
      </w:r>
      <w:r>
        <w:rPr>
          <w:rFonts w:asciiTheme="majorHAnsi" w:hAnsiTheme="majorHAnsi" w:cstheme="majorHAnsi"/>
          <w:i/>
        </w:rPr>
        <w:t>de avgöranden</w:t>
      </w:r>
      <w:r w:rsidRPr="00F65432">
        <w:rPr>
          <w:rFonts w:asciiTheme="majorHAnsi" w:hAnsiTheme="majorHAnsi" w:cstheme="majorHAnsi"/>
          <w:i/>
        </w:rPr>
        <w:t xml:space="preserve"> som meddelats av Högsta </w:t>
      </w:r>
      <w:r w:rsidR="0054585A">
        <w:rPr>
          <w:rFonts w:asciiTheme="majorHAnsi" w:hAnsiTheme="majorHAnsi" w:cstheme="majorHAnsi"/>
          <w:i/>
        </w:rPr>
        <w:t>f</w:t>
      </w:r>
      <w:r w:rsidRPr="00F65432">
        <w:rPr>
          <w:rFonts w:asciiTheme="majorHAnsi" w:hAnsiTheme="majorHAnsi" w:cstheme="majorHAnsi"/>
          <w:i/>
        </w:rPr>
        <w:t>örvaltnings</w:t>
      </w:r>
      <w:r>
        <w:rPr>
          <w:rFonts w:asciiTheme="majorHAnsi" w:hAnsiTheme="majorHAnsi" w:cstheme="majorHAnsi"/>
          <w:i/>
        </w:rPr>
        <w:softHyphen/>
      </w:r>
      <w:r w:rsidRPr="00F65432">
        <w:rPr>
          <w:rFonts w:asciiTheme="majorHAnsi" w:hAnsiTheme="majorHAnsi" w:cstheme="majorHAnsi"/>
          <w:i/>
        </w:rPr>
        <w:t xml:space="preserve">domstolen </w:t>
      </w:r>
      <w:r>
        <w:rPr>
          <w:rFonts w:asciiTheme="majorHAnsi" w:hAnsiTheme="majorHAnsi" w:cstheme="majorHAnsi"/>
          <w:i/>
        </w:rPr>
        <w:t xml:space="preserve">är det </w:t>
      </w:r>
      <w:r w:rsidR="00EB6960">
        <w:rPr>
          <w:rFonts w:asciiTheme="majorHAnsi" w:hAnsiTheme="majorHAnsi" w:cstheme="majorHAnsi"/>
          <w:i/>
        </w:rPr>
        <w:t>inom installationsbranschen</w:t>
      </w:r>
      <w:r>
        <w:rPr>
          <w:rFonts w:asciiTheme="majorHAnsi" w:hAnsiTheme="majorHAnsi" w:cstheme="majorHAnsi"/>
          <w:i/>
        </w:rPr>
        <w:t xml:space="preserve"> en stor utmaning a</w:t>
      </w:r>
      <w:r w:rsidR="00F65432" w:rsidRPr="00F65432">
        <w:rPr>
          <w:rFonts w:asciiTheme="majorHAnsi" w:hAnsiTheme="majorHAnsi" w:cstheme="majorHAnsi"/>
          <w:i/>
        </w:rPr>
        <w:t xml:space="preserve">tt </w:t>
      </w:r>
      <w:r w:rsidR="00F65432">
        <w:rPr>
          <w:rFonts w:asciiTheme="majorHAnsi" w:hAnsiTheme="majorHAnsi" w:cstheme="majorHAnsi"/>
          <w:i/>
        </w:rPr>
        <w:t xml:space="preserve">finna bra modeller för </w:t>
      </w:r>
      <w:r w:rsidR="00F65432" w:rsidRPr="00F65432">
        <w:rPr>
          <w:rFonts w:asciiTheme="majorHAnsi" w:hAnsiTheme="majorHAnsi" w:cstheme="majorHAnsi"/>
          <w:i/>
        </w:rPr>
        <w:t>utvärder</w:t>
      </w:r>
      <w:r w:rsidR="00F65432">
        <w:rPr>
          <w:rFonts w:asciiTheme="majorHAnsi" w:hAnsiTheme="majorHAnsi" w:cstheme="majorHAnsi"/>
          <w:i/>
        </w:rPr>
        <w:t>ing av</w:t>
      </w:r>
      <w:r w:rsidR="00F65432" w:rsidRPr="00F65432">
        <w:rPr>
          <w:rFonts w:asciiTheme="majorHAnsi" w:hAnsiTheme="majorHAnsi" w:cstheme="majorHAnsi"/>
          <w:i/>
        </w:rPr>
        <w:t xml:space="preserve"> </w:t>
      </w:r>
      <w:r w:rsidR="002E2AB9">
        <w:rPr>
          <w:rFonts w:asciiTheme="majorHAnsi" w:hAnsiTheme="majorHAnsi" w:cstheme="majorHAnsi"/>
          <w:i/>
        </w:rPr>
        <w:t>pris</w:t>
      </w:r>
      <w:r w:rsidR="00EB6960">
        <w:rPr>
          <w:rFonts w:asciiTheme="majorHAnsi" w:hAnsiTheme="majorHAnsi" w:cstheme="majorHAnsi"/>
          <w:i/>
        </w:rPr>
        <w:t>et</w:t>
      </w:r>
      <w:r w:rsidR="002E2AB9">
        <w:rPr>
          <w:rFonts w:asciiTheme="majorHAnsi" w:hAnsiTheme="majorHAnsi" w:cstheme="majorHAnsi"/>
          <w:i/>
        </w:rPr>
        <w:t xml:space="preserve"> på </w:t>
      </w:r>
      <w:r w:rsidR="00F65432" w:rsidRPr="00F65432">
        <w:rPr>
          <w:rFonts w:asciiTheme="majorHAnsi" w:hAnsiTheme="majorHAnsi" w:cstheme="majorHAnsi"/>
          <w:i/>
        </w:rPr>
        <w:t>materiel</w:t>
      </w:r>
      <w:r w:rsidR="00F65432">
        <w:rPr>
          <w:rFonts w:asciiTheme="majorHAnsi" w:hAnsiTheme="majorHAnsi" w:cstheme="majorHAnsi"/>
          <w:i/>
        </w:rPr>
        <w:t>. I</w:t>
      </w:r>
      <w:r w:rsidR="00F65432" w:rsidRPr="00F65432">
        <w:rPr>
          <w:rFonts w:asciiTheme="majorHAnsi" w:hAnsiTheme="majorHAnsi" w:cstheme="majorHAnsi"/>
          <w:i/>
        </w:rPr>
        <w:t xml:space="preserve">stället </w:t>
      </w:r>
      <w:r w:rsidR="00F65432">
        <w:rPr>
          <w:rFonts w:asciiTheme="majorHAnsi" w:hAnsiTheme="majorHAnsi" w:cstheme="majorHAnsi"/>
          <w:i/>
        </w:rPr>
        <w:t xml:space="preserve">kan man </w:t>
      </w:r>
      <w:r w:rsidR="00B15425">
        <w:rPr>
          <w:rFonts w:asciiTheme="majorHAnsi" w:hAnsiTheme="majorHAnsi" w:cstheme="majorHAnsi"/>
          <w:i/>
        </w:rPr>
        <w:t>föreskriva</w:t>
      </w:r>
      <w:r w:rsidR="00F65432" w:rsidRPr="00F65432">
        <w:rPr>
          <w:rFonts w:asciiTheme="majorHAnsi" w:hAnsiTheme="majorHAnsi" w:cstheme="majorHAnsi"/>
          <w:i/>
        </w:rPr>
        <w:t xml:space="preserve"> att entreprenören </w:t>
      </w:r>
      <w:r w:rsidR="00F65432">
        <w:rPr>
          <w:rFonts w:asciiTheme="majorHAnsi" w:hAnsiTheme="majorHAnsi" w:cstheme="majorHAnsi"/>
          <w:i/>
        </w:rPr>
        <w:t>kommer att ersättas för materiel</w:t>
      </w:r>
      <w:r w:rsidR="009C52F6">
        <w:rPr>
          <w:rFonts w:asciiTheme="majorHAnsi" w:hAnsiTheme="majorHAnsi" w:cstheme="majorHAnsi"/>
          <w:i/>
        </w:rPr>
        <w:t>-</w:t>
      </w:r>
      <w:r w:rsidR="00F65432">
        <w:rPr>
          <w:rFonts w:asciiTheme="majorHAnsi" w:hAnsiTheme="majorHAnsi" w:cstheme="majorHAnsi"/>
          <w:i/>
        </w:rPr>
        <w:t>kostnader utifrån e</w:t>
      </w:r>
      <w:r w:rsidR="00C952AB">
        <w:rPr>
          <w:rFonts w:asciiTheme="majorHAnsi" w:hAnsiTheme="majorHAnsi" w:cstheme="majorHAnsi"/>
          <w:i/>
        </w:rPr>
        <w:t xml:space="preserve">tt </w:t>
      </w:r>
      <w:r w:rsidR="00F65432" w:rsidRPr="00F65432">
        <w:rPr>
          <w:rFonts w:asciiTheme="majorHAnsi" w:hAnsiTheme="majorHAnsi" w:cstheme="majorHAnsi"/>
          <w:i/>
        </w:rPr>
        <w:t>procent</w:t>
      </w:r>
      <w:r w:rsidR="002E2AB9">
        <w:rPr>
          <w:rFonts w:asciiTheme="majorHAnsi" w:hAnsiTheme="majorHAnsi" w:cstheme="majorHAnsi"/>
          <w:i/>
        </w:rPr>
        <w:t xml:space="preserve">påslag </w:t>
      </w:r>
      <w:r w:rsidR="00F65432" w:rsidRPr="00F65432">
        <w:rPr>
          <w:rFonts w:asciiTheme="majorHAnsi" w:hAnsiTheme="majorHAnsi" w:cstheme="majorHAnsi"/>
          <w:i/>
        </w:rPr>
        <w:t xml:space="preserve">på </w:t>
      </w:r>
      <w:r w:rsidR="002E2AB9">
        <w:rPr>
          <w:rFonts w:asciiTheme="majorHAnsi" w:hAnsiTheme="majorHAnsi" w:cstheme="majorHAnsi"/>
          <w:i/>
        </w:rPr>
        <w:t xml:space="preserve">entreprenörens </w:t>
      </w:r>
      <w:r w:rsidR="00B15425">
        <w:rPr>
          <w:rFonts w:asciiTheme="majorHAnsi" w:hAnsiTheme="majorHAnsi" w:cstheme="majorHAnsi"/>
          <w:i/>
        </w:rPr>
        <w:t xml:space="preserve">kostnad för </w:t>
      </w:r>
      <w:r w:rsidR="002E2AB9">
        <w:rPr>
          <w:rFonts w:asciiTheme="majorHAnsi" w:hAnsiTheme="majorHAnsi" w:cstheme="majorHAnsi"/>
          <w:i/>
        </w:rPr>
        <w:t>materiel</w:t>
      </w:r>
      <w:r w:rsidR="00EB7D0C">
        <w:rPr>
          <w:rFonts w:asciiTheme="majorHAnsi" w:hAnsiTheme="majorHAnsi" w:cstheme="majorHAnsi"/>
          <w:i/>
        </w:rPr>
        <w:t>, vilket emellertid också kan bli missvisande</w:t>
      </w:r>
      <w:r w:rsidR="009E783E">
        <w:rPr>
          <w:rFonts w:asciiTheme="majorHAnsi" w:hAnsiTheme="majorHAnsi" w:cstheme="majorHAnsi"/>
          <w:i/>
        </w:rPr>
        <w:t xml:space="preserve"> vad gäller slutlig kostnad för materiel</w:t>
      </w:r>
      <w:r w:rsidR="00EB7D0C">
        <w:rPr>
          <w:rFonts w:asciiTheme="majorHAnsi" w:hAnsiTheme="majorHAnsi" w:cstheme="majorHAnsi"/>
          <w:i/>
        </w:rPr>
        <w:t>.</w:t>
      </w:r>
    </w:p>
    <w:p w14:paraId="66ACAA0B" w14:textId="2AC69B6B" w:rsidR="00702ACC" w:rsidRPr="008227FD" w:rsidRDefault="00702ACC" w:rsidP="00B25414">
      <w:pPr>
        <w:pStyle w:val="BESKrub5"/>
        <w:ind w:left="1560"/>
        <w:rPr>
          <w:rFonts w:asciiTheme="majorHAnsi" w:hAnsiTheme="majorHAnsi" w:cstheme="majorHAnsi"/>
        </w:rPr>
      </w:pPr>
      <w:r w:rsidRPr="008227FD">
        <w:rPr>
          <w:rFonts w:asciiTheme="majorHAnsi" w:hAnsiTheme="majorHAnsi" w:cstheme="majorHAnsi"/>
        </w:rPr>
        <w:t>AFB.</w:t>
      </w:r>
      <w:r w:rsidR="00E45560">
        <w:rPr>
          <w:rFonts w:asciiTheme="majorHAnsi" w:hAnsiTheme="majorHAnsi" w:cstheme="majorHAnsi"/>
        </w:rPr>
        <w:t>6</w:t>
      </w:r>
      <w:r w:rsidRPr="008227FD">
        <w:rPr>
          <w:rFonts w:asciiTheme="majorHAnsi" w:hAnsiTheme="majorHAnsi" w:cstheme="majorHAnsi"/>
        </w:rPr>
        <w:t>4</w:t>
      </w:r>
      <w:r w:rsidRPr="008227FD">
        <w:rPr>
          <w:rFonts w:asciiTheme="majorHAnsi" w:hAnsiTheme="majorHAnsi" w:cstheme="majorHAnsi"/>
        </w:rPr>
        <w:tab/>
        <w:t>Meddelande om beslut efter prövning av anbudsgivare och anbud</w:t>
      </w:r>
    </w:p>
    <w:p w14:paraId="0904455C" w14:textId="0B094055" w:rsidR="00DA1141"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9C15EAA" w14:textId="18ADCF02" w:rsidR="00964E89" w:rsidRPr="00D44E6A" w:rsidRDefault="00964E89" w:rsidP="00174005">
      <w:pPr>
        <w:pStyle w:val="BESKbrdtext"/>
        <w:ind w:left="2410"/>
        <w:rPr>
          <w:rFonts w:asciiTheme="majorHAnsi" w:hAnsiTheme="majorHAnsi" w:cstheme="majorHAnsi"/>
          <w:i/>
        </w:rPr>
      </w:pPr>
      <w:r w:rsidRPr="00D44E6A">
        <w:rPr>
          <w:rFonts w:asciiTheme="majorHAnsi" w:hAnsiTheme="majorHAnsi" w:cstheme="majorHAnsi"/>
          <w:i/>
        </w:rPr>
        <w:t xml:space="preserve">I de fall LOU tillämpas bör det anges hur och när upplysning om tilldelningsbeslut kommer att lämnas. </w:t>
      </w:r>
    </w:p>
    <w:p w14:paraId="67F627DC" w14:textId="4FE9A7EB" w:rsidR="00E33B5F" w:rsidRDefault="00E33B5F" w:rsidP="00B25414">
      <w:pPr>
        <w:pStyle w:val="BESKrub5"/>
        <w:ind w:left="1560"/>
        <w:rPr>
          <w:rFonts w:asciiTheme="majorHAnsi" w:hAnsiTheme="majorHAnsi" w:cstheme="majorHAnsi"/>
        </w:rPr>
      </w:pPr>
      <w:r>
        <w:rPr>
          <w:rFonts w:asciiTheme="majorHAnsi" w:hAnsiTheme="majorHAnsi" w:cstheme="majorHAnsi"/>
        </w:rPr>
        <w:t>AFB.65</w:t>
      </w:r>
      <w:r>
        <w:rPr>
          <w:rFonts w:asciiTheme="majorHAnsi" w:hAnsiTheme="majorHAnsi" w:cstheme="majorHAnsi"/>
        </w:rPr>
        <w:tab/>
        <w:t>Sekretess för anbudshandlingar</w:t>
      </w:r>
    </w:p>
    <w:p w14:paraId="5139F2DB" w14:textId="18A7C95D" w:rsidR="00091825" w:rsidRPr="00B25414" w:rsidRDefault="00293D70" w:rsidP="00B25414">
      <w:pPr>
        <w:pStyle w:val="BESKbrdtext"/>
        <w:ind w:left="1560"/>
      </w:pPr>
      <w:r>
        <w:rPr>
          <w:rFonts w:asciiTheme="majorHAnsi" w:hAnsiTheme="majorHAnsi" w:cstheme="majorHAnsi"/>
          <w:highlight w:val="yellow"/>
        </w:rPr>
        <w:t>Se RA</w:t>
      </w:r>
    </w:p>
    <w:p w14:paraId="03E59A57" w14:textId="02D2A424" w:rsidR="00702ACC" w:rsidRPr="008227FD" w:rsidRDefault="00702ACC" w:rsidP="00B25414">
      <w:pPr>
        <w:pStyle w:val="BESKrub5"/>
        <w:ind w:left="1560"/>
        <w:rPr>
          <w:rFonts w:asciiTheme="majorHAnsi" w:hAnsiTheme="majorHAnsi" w:cstheme="majorHAnsi"/>
        </w:rPr>
      </w:pPr>
      <w:r w:rsidRPr="008227FD">
        <w:rPr>
          <w:rFonts w:asciiTheme="majorHAnsi" w:hAnsiTheme="majorHAnsi" w:cstheme="majorHAnsi"/>
        </w:rPr>
        <w:t>AFB.</w:t>
      </w:r>
      <w:r w:rsidR="00E45560">
        <w:rPr>
          <w:rFonts w:asciiTheme="majorHAnsi" w:hAnsiTheme="majorHAnsi" w:cstheme="majorHAnsi"/>
        </w:rPr>
        <w:t>6</w:t>
      </w:r>
      <w:r w:rsidR="00E33B5F">
        <w:rPr>
          <w:rFonts w:asciiTheme="majorHAnsi" w:hAnsiTheme="majorHAnsi" w:cstheme="majorHAnsi"/>
        </w:rPr>
        <w:t>7</w:t>
      </w:r>
      <w:r w:rsidRPr="008227FD">
        <w:rPr>
          <w:rFonts w:asciiTheme="majorHAnsi" w:hAnsiTheme="majorHAnsi" w:cstheme="majorHAnsi"/>
        </w:rPr>
        <w:tab/>
        <w:t>Kontraktstecknande</w:t>
      </w:r>
    </w:p>
    <w:p w14:paraId="1A5EACC3" w14:textId="7772786B" w:rsidR="00E2257B"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D166E4F" w14:textId="77777777" w:rsidR="00F36C5A" w:rsidRPr="008227FD" w:rsidRDefault="00F36C5A" w:rsidP="00B25414">
      <w:pPr>
        <w:pStyle w:val="BESKrub3versal"/>
        <w:ind w:left="1560"/>
        <w:rPr>
          <w:rFonts w:asciiTheme="majorHAnsi" w:hAnsiTheme="majorHAnsi" w:cstheme="majorHAnsi"/>
        </w:rPr>
      </w:pPr>
      <w:bookmarkStart w:id="7" w:name="_Toc317165623"/>
    </w:p>
    <w:p w14:paraId="3F15D469" w14:textId="77777777" w:rsidR="002230D6" w:rsidRDefault="002230D6" w:rsidP="00B25414">
      <w:pPr>
        <w:tabs>
          <w:tab w:val="clear" w:pos="9979"/>
        </w:tabs>
        <w:spacing w:after="160" w:line="259" w:lineRule="auto"/>
        <w:ind w:left="1560"/>
        <w:rPr>
          <w:rFonts w:asciiTheme="majorHAnsi" w:hAnsiTheme="majorHAnsi" w:cstheme="majorHAnsi"/>
          <w:b/>
          <w:caps/>
          <w:sz w:val="26"/>
        </w:rPr>
      </w:pPr>
      <w:bookmarkStart w:id="8" w:name="_Toc526838733"/>
      <w:r>
        <w:rPr>
          <w:rFonts w:asciiTheme="majorHAnsi" w:hAnsiTheme="majorHAnsi" w:cstheme="majorHAnsi"/>
        </w:rPr>
        <w:br w:type="page"/>
      </w:r>
    </w:p>
    <w:p w14:paraId="2092B2C1" w14:textId="0DACF3E8" w:rsidR="00C21C27" w:rsidRPr="008227FD" w:rsidRDefault="00C21C27" w:rsidP="00B25414">
      <w:pPr>
        <w:pStyle w:val="BESKrub3versal"/>
        <w:ind w:left="1560"/>
        <w:rPr>
          <w:rFonts w:asciiTheme="majorHAnsi" w:hAnsiTheme="majorHAnsi" w:cstheme="majorHAnsi"/>
        </w:rPr>
      </w:pPr>
      <w:r w:rsidRPr="008227FD">
        <w:rPr>
          <w:rFonts w:asciiTheme="majorHAnsi" w:hAnsiTheme="majorHAnsi" w:cstheme="majorHAnsi"/>
        </w:rPr>
        <w:lastRenderedPageBreak/>
        <w:t>AFC</w:t>
      </w:r>
      <w:r w:rsidRPr="008227FD">
        <w:rPr>
          <w:rFonts w:asciiTheme="majorHAnsi" w:hAnsiTheme="majorHAnsi" w:cstheme="majorHAnsi"/>
        </w:rPr>
        <w:tab/>
        <w:t xml:space="preserve">ENTREPRENADFÖRESKRIFTER VID </w:t>
      </w:r>
      <w:r w:rsidR="00285657">
        <w:rPr>
          <w:rFonts w:asciiTheme="majorHAnsi" w:hAnsiTheme="majorHAnsi" w:cstheme="majorHAnsi"/>
        </w:rPr>
        <w:br/>
      </w:r>
      <w:r w:rsidRPr="008227FD">
        <w:rPr>
          <w:rFonts w:asciiTheme="majorHAnsi" w:hAnsiTheme="majorHAnsi" w:cstheme="majorHAnsi"/>
        </w:rPr>
        <w:t>UTFÖRANDE</w:t>
      </w:r>
      <w:r w:rsidR="00840EB3" w:rsidRPr="008227FD">
        <w:rPr>
          <w:rFonts w:asciiTheme="majorHAnsi" w:hAnsiTheme="majorHAnsi" w:cstheme="majorHAnsi"/>
        </w:rPr>
        <w:softHyphen/>
      </w:r>
      <w:r w:rsidRPr="008227FD">
        <w:rPr>
          <w:rFonts w:asciiTheme="majorHAnsi" w:hAnsiTheme="majorHAnsi" w:cstheme="majorHAnsi"/>
        </w:rPr>
        <w:t>ENTREPRENAD</w:t>
      </w:r>
      <w:bookmarkEnd w:id="7"/>
      <w:bookmarkEnd w:id="8"/>
    </w:p>
    <w:p w14:paraId="36E058BA" w14:textId="349086B5" w:rsidR="00B722FA"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28034C">
        <w:rPr>
          <w:rFonts w:asciiTheme="majorHAnsi" w:hAnsiTheme="majorHAnsi" w:cstheme="majorHAnsi"/>
          <w:highlight w:val="lightGray"/>
        </w:rPr>
        <w:t xml:space="preserve">kravtext </w:t>
      </w:r>
      <w:r>
        <w:rPr>
          <w:rFonts w:asciiTheme="majorHAnsi" w:hAnsiTheme="majorHAnsi" w:cstheme="majorHAnsi"/>
          <w:highlight w:val="lightGray"/>
        </w:rPr>
        <w:t>i AMA</w:t>
      </w:r>
    </w:p>
    <w:p w14:paraId="57B89D67" w14:textId="4A4BE34A" w:rsidR="00E2257B"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607B5D58" w14:textId="278CAA4B" w:rsidR="00E2257B" w:rsidRPr="008227FD" w:rsidRDefault="00E2257B" w:rsidP="00174005">
      <w:pPr>
        <w:pStyle w:val="BESKbrdtext"/>
        <w:ind w:left="2410"/>
        <w:rPr>
          <w:rFonts w:asciiTheme="majorHAnsi" w:hAnsiTheme="majorHAnsi" w:cstheme="majorHAnsi"/>
          <w:i/>
        </w:rPr>
      </w:pPr>
      <w:r w:rsidRPr="008227FD">
        <w:rPr>
          <w:rFonts w:asciiTheme="majorHAnsi" w:hAnsiTheme="majorHAnsi" w:cstheme="majorHAnsi"/>
          <w:i/>
        </w:rPr>
        <w:t>Se AF</w:t>
      </w:r>
      <w:r w:rsidR="00E47A51">
        <w:rPr>
          <w:rFonts w:asciiTheme="majorHAnsi" w:hAnsiTheme="majorHAnsi" w:cstheme="majorHAnsi"/>
          <w:i/>
        </w:rPr>
        <w:t>A.4</w:t>
      </w:r>
      <w:r w:rsidRPr="008227FD">
        <w:rPr>
          <w:rFonts w:asciiTheme="majorHAnsi" w:hAnsiTheme="majorHAnsi" w:cstheme="majorHAnsi"/>
          <w:i/>
        </w:rPr>
        <w:t xml:space="preserve"> för </w:t>
      </w:r>
      <w:r w:rsidR="00B57B2F" w:rsidRPr="008227FD">
        <w:rPr>
          <w:rFonts w:asciiTheme="majorHAnsi" w:hAnsiTheme="majorHAnsi" w:cstheme="majorHAnsi"/>
          <w:i/>
        </w:rPr>
        <w:t>vägledning</w:t>
      </w:r>
      <w:r w:rsidRPr="008227FD">
        <w:rPr>
          <w:rFonts w:asciiTheme="majorHAnsi" w:hAnsiTheme="majorHAnsi" w:cstheme="majorHAnsi"/>
          <w:i/>
        </w:rPr>
        <w:t xml:space="preserve"> om val av entreprenadform.</w:t>
      </w:r>
    </w:p>
    <w:p w14:paraId="77B8EC81" w14:textId="77777777" w:rsidR="006171A5" w:rsidRPr="008227FD" w:rsidRDefault="006171A5" w:rsidP="00B25414">
      <w:pPr>
        <w:pStyle w:val="BESKrub5"/>
        <w:ind w:left="1560"/>
        <w:rPr>
          <w:rFonts w:asciiTheme="majorHAnsi" w:hAnsiTheme="majorHAnsi" w:cstheme="majorHAnsi"/>
        </w:rPr>
      </w:pPr>
      <w:r w:rsidRPr="008227FD">
        <w:rPr>
          <w:rFonts w:asciiTheme="majorHAnsi" w:hAnsiTheme="majorHAnsi" w:cstheme="majorHAnsi"/>
        </w:rPr>
        <w:t>AFC.1</w:t>
      </w:r>
      <w:r w:rsidRPr="008227FD">
        <w:rPr>
          <w:rFonts w:asciiTheme="majorHAnsi" w:hAnsiTheme="majorHAnsi" w:cstheme="majorHAnsi"/>
        </w:rPr>
        <w:tab/>
        <w:t>Omfattning</w:t>
      </w:r>
    </w:p>
    <w:p w14:paraId="0C561484" w14:textId="23CA168D" w:rsidR="001D50F5"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B3A0027" w14:textId="77777777" w:rsidR="00AF4130" w:rsidRPr="008227FD" w:rsidRDefault="00AF4130" w:rsidP="00AF4130">
      <w:pPr>
        <w:pStyle w:val="BESKbrdtext"/>
        <w:ind w:left="2410"/>
        <w:rPr>
          <w:rFonts w:asciiTheme="majorHAnsi" w:hAnsiTheme="majorHAnsi" w:cstheme="majorHAnsi"/>
          <w:i/>
        </w:rPr>
      </w:pPr>
      <w:bookmarkStart w:id="9" w:name="_Hlk524428390"/>
      <w:r w:rsidRPr="008227FD">
        <w:rPr>
          <w:rFonts w:asciiTheme="majorHAnsi" w:hAnsiTheme="majorHAnsi" w:cstheme="majorHAnsi"/>
          <w:i/>
        </w:rPr>
        <w:t xml:space="preserve">För entreprenörer som inte har utfört arbeten enligt tidigare ramavtal kan det vara intressant att ta del av information </w:t>
      </w:r>
      <w:r>
        <w:rPr>
          <w:rFonts w:asciiTheme="majorHAnsi" w:hAnsiTheme="majorHAnsi" w:cstheme="majorHAnsi"/>
          <w:i/>
        </w:rPr>
        <w:t xml:space="preserve">om </w:t>
      </w:r>
      <w:r w:rsidRPr="008227FD">
        <w:rPr>
          <w:rFonts w:asciiTheme="majorHAnsi" w:hAnsiTheme="majorHAnsi" w:cstheme="majorHAnsi"/>
          <w:i/>
        </w:rPr>
        <w:t xml:space="preserve">och statistik från tidigare ramavtal avseende </w:t>
      </w:r>
      <w:proofErr w:type="gramStart"/>
      <w:r w:rsidRPr="008227FD">
        <w:rPr>
          <w:rFonts w:asciiTheme="majorHAnsi" w:hAnsiTheme="majorHAnsi" w:cstheme="majorHAnsi"/>
          <w:i/>
        </w:rPr>
        <w:t>t.ex.</w:t>
      </w:r>
      <w:proofErr w:type="gramEnd"/>
      <w:r w:rsidRPr="008227FD">
        <w:rPr>
          <w:rFonts w:asciiTheme="majorHAnsi" w:hAnsiTheme="majorHAnsi" w:cstheme="majorHAnsi"/>
          <w:i/>
        </w:rPr>
        <w:t xml:space="preserve"> antalet arbetade timmar, antal avrop och historisk omsättning. Sådan information gör det lättare för entreprenören att beräkna ett korrekt anbudspris för den aktuella upphandlingen, eftersom denne då får en uppfatt</w:t>
      </w:r>
      <w:r w:rsidRPr="008227FD">
        <w:rPr>
          <w:rFonts w:asciiTheme="majorHAnsi" w:hAnsiTheme="majorHAnsi" w:cstheme="majorHAnsi"/>
          <w:i/>
        </w:rPr>
        <w:softHyphen/>
        <w:t>ning om ungefär vilken arbetsvolym som kan förväntas.</w:t>
      </w:r>
    </w:p>
    <w:bookmarkEnd w:id="9"/>
    <w:p w14:paraId="5D5DC4F9" w14:textId="77777777" w:rsidR="006171A5" w:rsidRPr="008227FD" w:rsidRDefault="006171A5" w:rsidP="00B25414">
      <w:pPr>
        <w:pStyle w:val="BESKrub5"/>
        <w:ind w:left="1560"/>
        <w:rPr>
          <w:rFonts w:asciiTheme="majorHAnsi" w:hAnsiTheme="majorHAnsi" w:cstheme="majorHAnsi"/>
        </w:rPr>
      </w:pPr>
      <w:r w:rsidRPr="008227FD">
        <w:rPr>
          <w:rFonts w:asciiTheme="majorHAnsi" w:hAnsiTheme="majorHAnsi" w:cstheme="majorHAnsi"/>
        </w:rPr>
        <w:t>AFC.11</w:t>
      </w:r>
      <w:r w:rsidRPr="008227FD">
        <w:rPr>
          <w:rFonts w:asciiTheme="majorHAnsi" w:hAnsiTheme="majorHAnsi" w:cstheme="majorHAnsi"/>
        </w:rPr>
        <w:tab/>
        <w:t>Kontraktshandlingar</w:t>
      </w:r>
    </w:p>
    <w:p w14:paraId="5CFD9F49" w14:textId="77777777" w:rsidR="006171A5" w:rsidRPr="008227FD" w:rsidRDefault="006171A5" w:rsidP="00B25414">
      <w:pPr>
        <w:pStyle w:val="BESKrub5"/>
        <w:ind w:left="1560"/>
        <w:rPr>
          <w:rFonts w:asciiTheme="majorHAnsi" w:hAnsiTheme="majorHAnsi" w:cstheme="majorHAnsi"/>
        </w:rPr>
      </w:pPr>
      <w:r w:rsidRPr="008227FD">
        <w:rPr>
          <w:rFonts w:asciiTheme="majorHAnsi" w:hAnsiTheme="majorHAnsi" w:cstheme="majorHAnsi"/>
        </w:rPr>
        <w:t>AFC.111</w:t>
      </w:r>
      <w:r w:rsidRPr="008227FD">
        <w:rPr>
          <w:rFonts w:asciiTheme="majorHAnsi" w:hAnsiTheme="majorHAnsi" w:cstheme="majorHAnsi"/>
        </w:rPr>
        <w:tab/>
        <w:t>Sammanställning över ändringar i AB 04 eller AB-U 07</w:t>
      </w:r>
    </w:p>
    <w:p w14:paraId="08D4AA22" w14:textId="09088A95" w:rsidR="001D50F5"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17ECF13" w14:textId="3CB3A135" w:rsidR="00CC7A62" w:rsidRPr="00B25414" w:rsidRDefault="00EC76D8" w:rsidP="00174005">
      <w:pPr>
        <w:pStyle w:val="BESKbrdtext"/>
        <w:ind w:left="2410"/>
        <w:rPr>
          <w:rFonts w:asciiTheme="majorHAnsi" w:hAnsiTheme="majorHAnsi" w:cstheme="majorHAnsi"/>
          <w:i/>
        </w:rPr>
      </w:pPr>
      <w:r>
        <w:rPr>
          <w:rFonts w:asciiTheme="majorHAnsi" w:hAnsiTheme="majorHAnsi" w:cstheme="majorHAnsi"/>
          <w:i/>
        </w:rPr>
        <w:t xml:space="preserve">Notera att </w:t>
      </w:r>
      <w:r w:rsidR="00CC7A62" w:rsidRPr="00B25414">
        <w:rPr>
          <w:rFonts w:asciiTheme="majorHAnsi" w:hAnsiTheme="majorHAnsi" w:cstheme="majorHAnsi"/>
          <w:i/>
        </w:rPr>
        <w:t xml:space="preserve">AB 04 </w:t>
      </w:r>
      <w:r>
        <w:rPr>
          <w:rFonts w:asciiTheme="majorHAnsi" w:hAnsiTheme="majorHAnsi" w:cstheme="majorHAnsi"/>
          <w:i/>
        </w:rPr>
        <w:t>har förhandlats fram av branschen gemensamt</w:t>
      </w:r>
      <w:r w:rsidR="001F123D">
        <w:rPr>
          <w:rFonts w:asciiTheme="majorHAnsi" w:hAnsiTheme="majorHAnsi" w:cstheme="majorHAnsi"/>
          <w:i/>
        </w:rPr>
        <w:t>,</w:t>
      </w:r>
      <w:r>
        <w:rPr>
          <w:rFonts w:asciiTheme="majorHAnsi" w:hAnsiTheme="majorHAnsi" w:cstheme="majorHAnsi"/>
          <w:i/>
        </w:rPr>
        <w:t xml:space="preserve"> och </w:t>
      </w:r>
      <w:r w:rsidR="00F8276A">
        <w:rPr>
          <w:rFonts w:asciiTheme="majorHAnsi" w:hAnsiTheme="majorHAnsi" w:cstheme="majorHAnsi"/>
          <w:i/>
        </w:rPr>
        <w:t xml:space="preserve">att </w:t>
      </w:r>
      <w:r w:rsidR="001F123D">
        <w:rPr>
          <w:rFonts w:asciiTheme="majorHAnsi" w:hAnsiTheme="majorHAnsi" w:cstheme="majorHAnsi"/>
          <w:i/>
        </w:rPr>
        <w:t>detta standard</w:t>
      </w:r>
      <w:r w:rsidR="00F8276A">
        <w:rPr>
          <w:rFonts w:asciiTheme="majorHAnsi" w:hAnsiTheme="majorHAnsi" w:cstheme="majorHAnsi"/>
          <w:i/>
        </w:rPr>
        <w:t>avtal</w:t>
      </w:r>
      <w:r w:rsidR="001F123D">
        <w:rPr>
          <w:rFonts w:asciiTheme="majorHAnsi" w:hAnsiTheme="majorHAnsi" w:cstheme="majorHAnsi"/>
          <w:i/>
        </w:rPr>
        <w:t xml:space="preserve"> </w:t>
      </w:r>
      <w:r w:rsidR="00CC7A62" w:rsidRPr="00B25414">
        <w:rPr>
          <w:rFonts w:asciiTheme="majorHAnsi" w:hAnsiTheme="majorHAnsi" w:cstheme="majorHAnsi"/>
          <w:i/>
        </w:rPr>
        <w:t>bygger på en rimlig balans mellan rättigheter och skyldigheter som syftar</w:t>
      </w:r>
      <w:r w:rsidR="00CC7A62">
        <w:rPr>
          <w:rFonts w:asciiTheme="majorHAnsi" w:hAnsiTheme="majorHAnsi" w:cstheme="majorHAnsi"/>
          <w:i/>
        </w:rPr>
        <w:t xml:space="preserve"> </w:t>
      </w:r>
      <w:r w:rsidR="00CC7A62" w:rsidRPr="00B25414">
        <w:rPr>
          <w:rFonts w:asciiTheme="majorHAnsi" w:hAnsiTheme="majorHAnsi" w:cstheme="majorHAnsi"/>
          <w:i/>
        </w:rPr>
        <w:t xml:space="preserve">till en ekonomiskt optimal riskfördelning mellan parterna. Ändringar </w:t>
      </w:r>
      <w:r w:rsidR="00E76E9F">
        <w:rPr>
          <w:rFonts w:asciiTheme="majorHAnsi" w:hAnsiTheme="majorHAnsi" w:cstheme="majorHAnsi"/>
          <w:i/>
        </w:rPr>
        <w:t xml:space="preserve">ska därför undvikas i möjligaste mån. </w:t>
      </w:r>
    </w:p>
    <w:p w14:paraId="618FA26E" w14:textId="7060B195" w:rsidR="006171A5" w:rsidRPr="008227FD" w:rsidRDefault="006171A5" w:rsidP="00B25414">
      <w:pPr>
        <w:pStyle w:val="BESKrub5"/>
        <w:ind w:left="1560"/>
        <w:rPr>
          <w:rFonts w:asciiTheme="majorHAnsi" w:hAnsiTheme="majorHAnsi" w:cstheme="majorHAnsi"/>
        </w:rPr>
      </w:pPr>
      <w:r w:rsidRPr="008227FD">
        <w:rPr>
          <w:rFonts w:asciiTheme="majorHAnsi" w:hAnsiTheme="majorHAnsi" w:cstheme="majorHAnsi"/>
        </w:rPr>
        <w:t>AFC.115</w:t>
      </w:r>
      <w:r w:rsidRPr="008227FD">
        <w:rPr>
          <w:rFonts w:asciiTheme="majorHAnsi" w:hAnsiTheme="majorHAnsi" w:cstheme="majorHAnsi"/>
        </w:rPr>
        <w:tab/>
        <w:t>Uppföljning av avtal</w:t>
      </w:r>
    </w:p>
    <w:p w14:paraId="5E574C1F" w14:textId="17E4269E" w:rsidR="007A269D"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6102C42" w14:textId="341A81FA" w:rsidR="001F1DF2" w:rsidRPr="008227FD" w:rsidRDefault="001F1DF2" w:rsidP="00174005">
      <w:pPr>
        <w:pStyle w:val="BESKbrdtext"/>
        <w:ind w:left="2410"/>
        <w:rPr>
          <w:rFonts w:asciiTheme="majorHAnsi" w:hAnsiTheme="majorHAnsi" w:cstheme="majorHAnsi"/>
          <w:i/>
        </w:rPr>
      </w:pPr>
      <w:r w:rsidRPr="008227FD">
        <w:rPr>
          <w:rFonts w:asciiTheme="majorHAnsi" w:hAnsiTheme="majorHAnsi" w:cstheme="majorHAnsi"/>
          <w:i/>
        </w:rPr>
        <w:t xml:space="preserve">Se kapitel 7 i </w:t>
      </w:r>
      <w:r w:rsidR="00B57B2F" w:rsidRPr="008227FD">
        <w:rPr>
          <w:rFonts w:asciiTheme="majorHAnsi" w:hAnsiTheme="majorHAnsi" w:cstheme="majorHAnsi"/>
          <w:i/>
        </w:rPr>
        <w:t>Installatörsföretagens handledning ”Offentlig upphandling i installationsbranschen”</w:t>
      </w:r>
      <w:r w:rsidRPr="008227FD">
        <w:rPr>
          <w:rFonts w:asciiTheme="majorHAnsi" w:hAnsiTheme="majorHAnsi" w:cstheme="majorHAnsi"/>
          <w:i/>
        </w:rPr>
        <w:t>.</w:t>
      </w:r>
    </w:p>
    <w:p w14:paraId="457EC880" w14:textId="1EBCA2AE" w:rsidR="00C21C27" w:rsidRPr="008227FD" w:rsidRDefault="00C21C27" w:rsidP="00B25414">
      <w:pPr>
        <w:pStyle w:val="BESKrub5"/>
        <w:ind w:left="1560"/>
        <w:rPr>
          <w:rFonts w:asciiTheme="majorHAnsi" w:hAnsiTheme="majorHAnsi" w:cstheme="majorHAnsi"/>
        </w:rPr>
      </w:pPr>
      <w:r w:rsidRPr="008227FD">
        <w:rPr>
          <w:rFonts w:asciiTheme="majorHAnsi" w:hAnsiTheme="majorHAnsi" w:cstheme="majorHAnsi"/>
        </w:rPr>
        <w:t>AFC.13</w:t>
      </w:r>
      <w:r w:rsidRPr="008227FD">
        <w:rPr>
          <w:rFonts w:asciiTheme="majorHAnsi" w:hAnsiTheme="majorHAnsi" w:cstheme="majorHAnsi"/>
        </w:rPr>
        <w:tab/>
        <w:t>Förutsättningar</w:t>
      </w:r>
    </w:p>
    <w:p w14:paraId="2BDEBF40" w14:textId="5858760B" w:rsidR="009E22A8"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B5BD18B" w14:textId="77777777" w:rsidR="000B2CDD" w:rsidRPr="008227FD" w:rsidRDefault="007709A7" w:rsidP="00174005">
      <w:pPr>
        <w:pStyle w:val="BESKbrdtext"/>
        <w:ind w:left="2410"/>
        <w:rPr>
          <w:rFonts w:asciiTheme="majorHAnsi" w:hAnsiTheme="majorHAnsi" w:cstheme="majorHAnsi"/>
          <w:i/>
        </w:rPr>
      </w:pPr>
      <w:r w:rsidRPr="008227FD">
        <w:rPr>
          <w:rFonts w:asciiTheme="majorHAnsi" w:hAnsiTheme="majorHAnsi" w:cstheme="majorHAnsi"/>
          <w:i/>
        </w:rPr>
        <w:t>Oförutsedda s</w:t>
      </w:r>
      <w:r w:rsidR="00E43E45" w:rsidRPr="008227FD">
        <w:rPr>
          <w:rFonts w:asciiTheme="majorHAnsi" w:hAnsiTheme="majorHAnsi" w:cstheme="majorHAnsi"/>
          <w:i/>
        </w:rPr>
        <w:t>törningar på arbetsplatsen</w:t>
      </w:r>
      <w:r w:rsidR="000B2CDD" w:rsidRPr="008227FD">
        <w:rPr>
          <w:rFonts w:asciiTheme="majorHAnsi" w:hAnsiTheme="majorHAnsi" w:cstheme="majorHAnsi"/>
          <w:i/>
        </w:rPr>
        <w:t xml:space="preserve"> är ett </w:t>
      </w:r>
      <w:r w:rsidRPr="008227FD">
        <w:rPr>
          <w:rFonts w:asciiTheme="majorHAnsi" w:hAnsiTheme="majorHAnsi" w:cstheme="majorHAnsi"/>
          <w:i/>
        </w:rPr>
        <w:t>vanligt förekom</w:t>
      </w:r>
      <w:r w:rsidR="009E22A8" w:rsidRPr="008227FD">
        <w:rPr>
          <w:rFonts w:asciiTheme="majorHAnsi" w:hAnsiTheme="majorHAnsi" w:cstheme="majorHAnsi"/>
          <w:i/>
        </w:rPr>
        <w:softHyphen/>
      </w:r>
      <w:r w:rsidRPr="008227FD">
        <w:rPr>
          <w:rFonts w:asciiTheme="majorHAnsi" w:hAnsiTheme="majorHAnsi" w:cstheme="majorHAnsi"/>
          <w:i/>
        </w:rPr>
        <w:t>mande</w:t>
      </w:r>
      <w:r w:rsidR="000B2CDD" w:rsidRPr="008227FD">
        <w:rPr>
          <w:rFonts w:asciiTheme="majorHAnsi" w:hAnsiTheme="majorHAnsi" w:cstheme="majorHAnsi"/>
          <w:i/>
        </w:rPr>
        <w:t xml:space="preserve"> problem</w:t>
      </w:r>
      <w:r w:rsidR="00E43E45" w:rsidRPr="008227FD">
        <w:rPr>
          <w:rFonts w:asciiTheme="majorHAnsi" w:hAnsiTheme="majorHAnsi" w:cstheme="majorHAnsi"/>
          <w:i/>
        </w:rPr>
        <w:t xml:space="preserve"> för många entreprenörer. </w:t>
      </w:r>
      <w:r w:rsidRPr="008227FD">
        <w:rPr>
          <w:rFonts w:asciiTheme="majorHAnsi" w:hAnsiTheme="majorHAnsi" w:cstheme="majorHAnsi"/>
          <w:i/>
        </w:rPr>
        <w:t xml:space="preserve">För att undvika tvister och merkostnader är det </w:t>
      </w:r>
      <w:r w:rsidR="000B2CDD" w:rsidRPr="008227FD">
        <w:rPr>
          <w:rFonts w:asciiTheme="majorHAnsi" w:hAnsiTheme="majorHAnsi" w:cstheme="majorHAnsi"/>
          <w:i/>
        </w:rPr>
        <w:t xml:space="preserve">viktigt att tydligt </w:t>
      </w:r>
      <w:r w:rsidR="009E22A8" w:rsidRPr="008227FD">
        <w:rPr>
          <w:rFonts w:asciiTheme="majorHAnsi" w:hAnsiTheme="majorHAnsi" w:cstheme="majorHAnsi"/>
          <w:i/>
        </w:rPr>
        <w:t>redogöra för</w:t>
      </w:r>
      <w:r w:rsidR="000B2CDD" w:rsidRPr="008227FD">
        <w:rPr>
          <w:rFonts w:asciiTheme="majorHAnsi" w:hAnsiTheme="majorHAnsi" w:cstheme="majorHAnsi"/>
          <w:i/>
        </w:rPr>
        <w:t xml:space="preserve"> </w:t>
      </w:r>
      <w:r w:rsidR="00195D54" w:rsidRPr="008227FD">
        <w:rPr>
          <w:rFonts w:asciiTheme="majorHAnsi" w:hAnsiTheme="majorHAnsi" w:cstheme="majorHAnsi"/>
          <w:i/>
        </w:rPr>
        <w:t>förutsätt</w:t>
      </w:r>
      <w:r w:rsidR="009E22A8" w:rsidRPr="008227FD">
        <w:rPr>
          <w:rFonts w:asciiTheme="majorHAnsi" w:hAnsiTheme="majorHAnsi" w:cstheme="majorHAnsi"/>
          <w:i/>
        </w:rPr>
        <w:softHyphen/>
      </w:r>
      <w:r w:rsidR="00195D54" w:rsidRPr="008227FD">
        <w:rPr>
          <w:rFonts w:asciiTheme="majorHAnsi" w:hAnsiTheme="majorHAnsi" w:cstheme="majorHAnsi"/>
          <w:i/>
        </w:rPr>
        <w:t>ning</w:t>
      </w:r>
      <w:r w:rsidR="009E22A8" w:rsidRPr="008227FD">
        <w:rPr>
          <w:rFonts w:asciiTheme="majorHAnsi" w:hAnsiTheme="majorHAnsi" w:cstheme="majorHAnsi"/>
          <w:i/>
        </w:rPr>
        <w:softHyphen/>
      </w:r>
      <w:r w:rsidR="009E22A8" w:rsidRPr="008227FD">
        <w:rPr>
          <w:rFonts w:asciiTheme="majorHAnsi" w:hAnsiTheme="majorHAnsi" w:cstheme="majorHAnsi"/>
          <w:i/>
        </w:rPr>
        <w:softHyphen/>
      </w:r>
      <w:r w:rsidR="00195D54" w:rsidRPr="008227FD">
        <w:rPr>
          <w:rFonts w:asciiTheme="majorHAnsi" w:hAnsiTheme="majorHAnsi" w:cstheme="majorHAnsi"/>
          <w:i/>
        </w:rPr>
        <w:t>ar</w:t>
      </w:r>
      <w:r w:rsidR="009E22A8" w:rsidRPr="008227FD">
        <w:rPr>
          <w:rFonts w:asciiTheme="majorHAnsi" w:hAnsiTheme="majorHAnsi" w:cstheme="majorHAnsi"/>
          <w:i/>
        </w:rPr>
        <w:t>na</w:t>
      </w:r>
      <w:r w:rsidR="00195D54" w:rsidRPr="008227FD">
        <w:rPr>
          <w:rFonts w:asciiTheme="majorHAnsi" w:hAnsiTheme="majorHAnsi" w:cstheme="majorHAnsi"/>
          <w:i/>
        </w:rPr>
        <w:t xml:space="preserve"> och begränsningar</w:t>
      </w:r>
      <w:r w:rsidR="009E22A8" w:rsidRPr="008227FD">
        <w:rPr>
          <w:rFonts w:asciiTheme="majorHAnsi" w:hAnsiTheme="majorHAnsi" w:cstheme="majorHAnsi"/>
          <w:i/>
        </w:rPr>
        <w:t>na</w:t>
      </w:r>
      <w:r w:rsidR="00195D54" w:rsidRPr="008227FD">
        <w:rPr>
          <w:rFonts w:asciiTheme="majorHAnsi" w:hAnsiTheme="majorHAnsi" w:cstheme="majorHAnsi"/>
          <w:i/>
        </w:rPr>
        <w:t xml:space="preserve"> för </w:t>
      </w:r>
      <w:r w:rsidR="009E22A8" w:rsidRPr="008227FD">
        <w:rPr>
          <w:rFonts w:asciiTheme="majorHAnsi" w:hAnsiTheme="majorHAnsi" w:cstheme="majorHAnsi"/>
          <w:i/>
        </w:rPr>
        <w:t>ramavtalet</w:t>
      </w:r>
      <w:r w:rsidR="00786BAF" w:rsidRPr="008227FD">
        <w:rPr>
          <w:rFonts w:asciiTheme="majorHAnsi" w:hAnsiTheme="majorHAnsi" w:cstheme="majorHAnsi"/>
          <w:i/>
        </w:rPr>
        <w:t>s utförande</w:t>
      </w:r>
      <w:r w:rsidR="000B2CDD" w:rsidRPr="008227FD">
        <w:rPr>
          <w:rFonts w:asciiTheme="majorHAnsi" w:hAnsiTheme="majorHAnsi" w:cstheme="majorHAnsi"/>
          <w:i/>
        </w:rPr>
        <w:t xml:space="preserve"> </w:t>
      </w:r>
      <w:r w:rsidR="00195D54" w:rsidRPr="008227FD">
        <w:rPr>
          <w:rFonts w:asciiTheme="majorHAnsi" w:hAnsiTheme="majorHAnsi" w:cstheme="majorHAnsi"/>
          <w:i/>
        </w:rPr>
        <w:t>samt</w:t>
      </w:r>
      <w:r w:rsidR="000B2CDD" w:rsidRPr="008227FD">
        <w:rPr>
          <w:rFonts w:asciiTheme="majorHAnsi" w:hAnsiTheme="majorHAnsi" w:cstheme="majorHAnsi"/>
          <w:i/>
        </w:rPr>
        <w:t xml:space="preserve"> hur dessa kan komma att begränsa entreprenörens möjlighet att nyttja arbets</w:t>
      </w:r>
      <w:r w:rsidR="00E43E45" w:rsidRPr="008227FD">
        <w:rPr>
          <w:rFonts w:asciiTheme="majorHAnsi" w:hAnsiTheme="majorHAnsi" w:cstheme="majorHAnsi"/>
          <w:i/>
        </w:rPr>
        <w:softHyphen/>
      </w:r>
      <w:r w:rsidR="000B2CDD" w:rsidRPr="008227FD">
        <w:rPr>
          <w:rFonts w:asciiTheme="majorHAnsi" w:hAnsiTheme="majorHAnsi" w:cstheme="majorHAnsi"/>
          <w:i/>
        </w:rPr>
        <w:t xml:space="preserve">plats. </w:t>
      </w:r>
    </w:p>
    <w:p w14:paraId="2C828C6D" w14:textId="77777777"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AFC.131</w:t>
      </w:r>
      <w:r w:rsidRPr="008227FD">
        <w:rPr>
          <w:rFonts w:asciiTheme="majorHAnsi" w:hAnsiTheme="majorHAnsi" w:cstheme="majorHAnsi"/>
        </w:rPr>
        <w:tab/>
        <w:t>Uppgifter om sidoentreprenader och andra arbeten</w:t>
      </w:r>
    </w:p>
    <w:p w14:paraId="2751FDA7" w14:textId="4F22524A" w:rsidR="009E22A8"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F7CB129" w14:textId="77777777" w:rsidR="00C21C27" w:rsidRPr="008227FD" w:rsidRDefault="000B2CDD" w:rsidP="00174005">
      <w:pPr>
        <w:pStyle w:val="BESKbrdtext"/>
        <w:ind w:left="2410"/>
        <w:rPr>
          <w:rFonts w:asciiTheme="majorHAnsi" w:hAnsiTheme="majorHAnsi" w:cstheme="majorHAnsi"/>
          <w:i/>
        </w:rPr>
      </w:pPr>
      <w:r w:rsidRPr="008227FD">
        <w:rPr>
          <w:rFonts w:asciiTheme="majorHAnsi" w:hAnsiTheme="majorHAnsi" w:cstheme="majorHAnsi"/>
          <w:i/>
        </w:rPr>
        <w:t>Se AFC.13</w:t>
      </w:r>
    </w:p>
    <w:p w14:paraId="3DA51BEE" w14:textId="77777777" w:rsidR="00786BAF" w:rsidRPr="008227FD" w:rsidRDefault="00786BAF" w:rsidP="00B25414">
      <w:pPr>
        <w:pStyle w:val="BESKrub6"/>
        <w:ind w:left="1560"/>
        <w:rPr>
          <w:rFonts w:asciiTheme="majorHAnsi" w:hAnsiTheme="majorHAnsi" w:cstheme="majorHAnsi"/>
        </w:rPr>
      </w:pPr>
      <w:r w:rsidRPr="008227FD">
        <w:rPr>
          <w:rFonts w:asciiTheme="majorHAnsi" w:hAnsiTheme="majorHAnsi" w:cstheme="majorHAnsi"/>
        </w:rPr>
        <w:lastRenderedPageBreak/>
        <w:t>AFC.132</w:t>
      </w:r>
      <w:r w:rsidRPr="008227FD">
        <w:rPr>
          <w:rFonts w:asciiTheme="majorHAnsi" w:hAnsiTheme="majorHAnsi" w:cstheme="majorHAnsi"/>
        </w:rPr>
        <w:tab/>
        <w:t xml:space="preserve">Arbetstider </w:t>
      </w:r>
    </w:p>
    <w:p w14:paraId="022D4F7C" w14:textId="28A089BE" w:rsidR="00786BAF"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8F84208" w14:textId="77777777" w:rsidR="00B362FE" w:rsidRPr="008227FD" w:rsidRDefault="00B362FE" w:rsidP="00174005">
      <w:pPr>
        <w:pStyle w:val="BESKbrdtext"/>
        <w:ind w:left="2410"/>
        <w:rPr>
          <w:rFonts w:asciiTheme="majorHAnsi" w:hAnsiTheme="majorHAnsi" w:cstheme="majorHAnsi"/>
          <w:i/>
        </w:rPr>
      </w:pPr>
      <w:r w:rsidRPr="008227FD">
        <w:rPr>
          <w:rFonts w:asciiTheme="majorHAnsi" w:hAnsiTheme="majorHAnsi" w:cstheme="majorHAnsi"/>
          <w:i/>
        </w:rPr>
        <w:t>Se AFC.13</w:t>
      </w:r>
    </w:p>
    <w:p w14:paraId="1F4EE93E" w14:textId="77777777"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AFC.133</w:t>
      </w:r>
      <w:r w:rsidRPr="008227FD">
        <w:rPr>
          <w:rFonts w:asciiTheme="majorHAnsi" w:hAnsiTheme="majorHAnsi" w:cstheme="majorHAnsi"/>
        </w:rPr>
        <w:tab/>
        <w:t>Pågående drift eller verksamhet inom och invid arbetsområdet</w:t>
      </w:r>
    </w:p>
    <w:p w14:paraId="3156B4E9" w14:textId="385786F7" w:rsidR="00786BAF"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666720C4" w14:textId="77777777" w:rsidR="00786BAF" w:rsidRPr="008227FD" w:rsidRDefault="00786BAF" w:rsidP="00174005">
      <w:pPr>
        <w:pStyle w:val="BESKbrdtext"/>
        <w:ind w:left="2410"/>
        <w:rPr>
          <w:rFonts w:asciiTheme="majorHAnsi" w:hAnsiTheme="majorHAnsi" w:cstheme="majorHAnsi"/>
          <w:i/>
        </w:rPr>
      </w:pPr>
      <w:r w:rsidRPr="008227FD">
        <w:rPr>
          <w:rFonts w:asciiTheme="majorHAnsi" w:hAnsiTheme="majorHAnsi" w:cstheme="majorHAnsi"/>
          <w:i/>
        </w:rPr>
        <w:t>Se AFC.13</w:t>
      </w:r>
    </w:p>
    <w:p w14:paraId="1D60DC0B" w14:textId="77777777" w:rsidR="000B2CDD" w:rsidRPr="008227FD" w:rsidRDefault="000B2CDD" w:rsidP="00B25414">
      <w:pPr>
        <w:pStyle w:val="BESKrub6"/>
        <w:ind w:left="1560"/>
        <w:rPr>
          <w:rFonts w:asciiTheme="majorHAnsi" w:hAnsiTheme="majorHAnsi" w:cstheme="majorHAnsi"/>
        </w:rPr>
      </w:pPr>
      <w:r w:rsidRPr="008227FD">
        <w:rPr>
          <w:rFonts w:asciiTheme="majorHAnsi" w:hAnsiTheme="majorHAnsi" w:cstheme="majorHAnsi"/>
        </w:rPr>
        <w:t>AFC.1331</w:t>
      </w:r>
      <w:r w:rsidRPr="008227FD">
        <w:rPr>
          <w:rFonts w:asciiTheme="majorHAnsi" w:hAnsiTheme="majorHAnsi" w:cstheme="majorHAnsi"/>
        </w:rPr>
        <w:tab/>
        <w:t>Förutsättningar med hänsyn till kvarboende och lokalutnyttjare</w:t>
      </w:r>
    </w:p>
    <w:p w14:paraId="27E6477F" w14:textId="36BCFCD5" w:rsidR="00786BAF"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851A123" w14:textId="77777777" w:rsidR="00B76236" w:rsidRPr="008227FD" w:rsidRDefault="00786BAF" w:rsidP="00174005">
      <w:pPr>
        <w:pStyle w:val="BESKbrdtext"/>
        <w:ind w:left="2410"/>
        <w:rPr>
          <w:rFonts w:asciiTheme="majorHAnsi" w:hAnsiTheme="majorHAnsi" w:cstheme="majorHAnsi"/>
          <w:i/>
        </w:rPr>
      </w:pPr>
      <w:r w:rsidRPr="008227FD">
        <w:rPr>
          <w:rFonts w:asciiTheme="majorHAnsi" w:hAnsiTheme="majorHAnsi" w:cstheme="majorHAnsi"/>
          <w:i/>
        </w:rPr>
        <w:t xml:space="preserve">Se AFC.13. </w:t>
      </w:r>
    </w:p>
    <w:p w14:paraId="7E9F98EC" w14:textId="451D8911"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AFC.134</w:t>
      </w:r>
      <w:r w:rsidRPr="008227FD">
        <w:rPr>
          <w:rFonts w:asciiTheme="majorHAnsi" w:hAnsiTheme="majorHAnsi" w:cstheme="majorHAnsi"/>
        </w:rPr>
        <w:tab/>
        <w:t>Förutsättningar med hänsyn till befintliga byggnader</w:t>
      </w:r>
      <w:r w:rsidR="00DE52EA">
        <w:rPr>
          <w:rFonts w:asciiTheme="majorHAnsi" w:hAnsiTheme="majorHAnsi" w:cstheme="majorHAnsi"/>
        </w:rPr>
        <w:t xml:space="preserve"> och anläggningar</w:t>
      </w:r>
    </w:p>
    <w:p w14:paraId="4BBA9470" w14:textId="25521404" w:rsidR="00A81A8D"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6EEE3A4" w14:textId="3F1E00A1" w:rsidR="00440037" w:rsidRDefault="00A81A8D" w:rsidP="00174005">
      <w:pPr>
        <w:pStyle w:val="BESKbrdtext"/>
        <w:ind w:left="2410"/>
        <w:rPr>
          <w:rFonts w:asciiTheme="majorHAnsi" w:hAnsiTheme="majorHAnsi" w:cstheme="majorHAnsi"/>
          <w:b/>
          <w:sz w:val="26"/>
        </w:rPr>
      </w:pPr>
      <w:r w:rsidRPr="008227FD">
        <w:rPr>
          <w:rFonts w:asciiTheme="majorHAnsi" w:hAnsiTheme="majorHAnsi" w:cstheme="majorHAnsi"/>
          <w:i/>
        </w:rPr>
        <w:t>Se AFC.13</w:t>
      </w:r>
    </w:p>
    <w:p w14:paraId="7C99105E" w14:textId="3AE84F4A" w:rsidR="00A81A8D" w:rsidRPr="008227FD" w:rsidRDefault="00A81A8D" w:rsidP="00B25414">
      <w:pPr>
        <w:pStyle w:val="BESKrub7"/>
        <w:ind w:left="1560"/>
        <w:rPr>
          <w:rFonts w:asciiTheme="majorHAnsi" w:hAnsiTheme="majorHAnsi" w:cstheme="majorHAnsi"/>
        </w:rPr>
      </w:pPr>
      <w:r w:rsidRPr="008227FD">
        <w:rPr>
          <w:rFonts w:asciiTheme="majorHAnsi" w:hAnsiTheme="majorHAnsi" w:cstheme="majorHAnsi"/>
        </w:rPr>
        <w:t>AFC.14</w:t>
      </w:r>
      <w:r w:rsidRPr="008227FD">
        <w:rPr>
          <w:rFonts w:asciiTheme="majorHAnsi" w:hAnsiTheme="majorHAnsi" w:cstheme="majorHAnsi"/>
        </w:rPr>
        <w:tab/>
        <w:t>Skydds- och säkerhetsföreskrifter</w:t>
      </w:r>
      <w:r w:rsidR="00633C30">
        <w:rPr>
          <w:rFonts w:asciiTheme="majorHAnsi" w:hAnsiTheme="majorHAnsi" w:cstheme="majorHAnsi"/>
        </w:rPr>
        <w:t xml:space="preserve"> </w:t>
      </w:r>
      <w:proofErr w:type="gramStart"/>
      <w:r w:rsidR="00633C30">
        <w:rPr>
          <w:rFonts w:asciiTheme="majorHAnsi" w:hAnsiTheme="majorHAnsi" w:cstheme="majorHAnsi"/>
        </w:rPr>
        <w:t xml:space="preserve">m </w:t>
      </w:r>
      <w:proofErr w:type="spellStart"/>
      <w:r w:rsidR="00633C30">
        <w:rPr>
          <w:rFonts w:asciiTheme="majorHAnsi" w:hAnsiTheme="majorHAnsi" w:cstheme="majorHAnsi"/>
        </w:rPr>
        <w:t>m</w:t>
      </w:r>
      <w:proofErr w:type="spellEnd"/>
      <w:proofErr w:type="gramEnd"/>
    </w:p>
    <w:p w14:paraId="1715CF20" w14:textId="7D0B08A3" w:rsidR="00A81A8D"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28034C">
        <w:rPr>
          <w:rFonts w:asciiTheme="majorHAnsi" w:hAnsiTheme="majorHAnsi" w:cstheme="majorHAnsi"/>
          <w:highlight w:val="lightGray"/>
        </w:rPr>
        <w:t xml:space="preserve">kravtext </w:t>
      </w:r>
      <w:r>
        <w:rPr>
          <w:rFonts w:asciiTheme="majorHAnsi" w:hAnsiTheme="majorHAnsi" w:cstheme="majorHAnsi"/>
          <w:highlight w:val="lightGray"/>
        </w:rPr>
        <w:t>i AMA</w:t>
      </w:r>
    </w:p>
    <w:p w14:paraId="3AB7C489" w14:textId="3D8AE937" w:rsidR="00A81A8D"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6FB814E" w14:textId="77777777" w:rsidR="00C21C27" w:rsidRPr="008227FD" w:rsidRDefault="00C21C27" w:rsidP="00B25414">
      <w:pPr>
        <w:pStyle w:val="BESKrub7"/>
        <w:ind w:left="1560"/>
        <w:rPr>
          <w:rFonts w:asciiTheme="majorHAnsi" w:hAnsiTheme="majorHAnsi" w:cstheme="majorHAnsi"/>
        </w:rPr>
      </w:pPr>
      <w:r w:rsidRPr="008227FD">
        <w:rPr>
          <w:rFonts w:asciiTheme="majorHAnsi" w:hAnsiTheme="majorHAnsi" w:cstheme="majorHAnsi"/>
        </w:rPr>
        <w:t>AFC.1522</w:t>
      </w:r>
      <w:r w:rsidRPr="008227FD">
        <w:rPr>
          <w:rFonts w:asciiTheme="majorHAnsi" w:hAnsiTheme="majorHAnsi" w:cstheme="majorHAnsi"/>
        </w:rPr>
        <w:tab/>
        <w:t>Varor som tillhandahålls</w:t>
      </w:r>
    </w:p>
    <w:p w14:paraId="699C5664" w14:textId="4A3E96FF" w:rsidR="001F6AAC"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927F172" w14:textId="5B322DA8" w:rsidR="007C6084" w:rsidRDefault="007C6084" w:rsidP="00B25414">
      <w:pPr>
        <w:pStyle w:val="BESKrub6"/>
        <w:ind w:left="1560"/>
        <w:rPr>
          <w:rFonts w:asciiTheme="majorHAnsi" w:hAnsiTheme="majorHAnsi" w:cstheme="majorHAnsi"/>
        </w:rPr>
      </w:pPr>
      <w:r>
        <w:rPr>
          <w:rFonts w:asciiTheme="majorHAnsi" w:hAnsiTheme="majorHAnsi" w:cstheme="majorHAnsi"/>
        </w:rPr>
        <w:t>AFC.153</w:t>
      </w:r>
      <w:r>
        <w:rPr>
          <w:rFonts w:asciiTheme="majorHAnsi" w:hAnsiTheme="majorHAnsi" w:cstheme="majorHAnsi"/>
        </w:rPr>
        <w:tab/>
      </w:r>
      <w:r w:rsidRPr="00CF1E2D">
        <w:rPr>
          <w:rFonts w:asciiTheme="majorHAnsi" w:hAnsiTheme="majorHAnsi" w:cstheme="majorHAnsi"/>
        </w:rPr>
        <w:t>Utbildning och support</w:t>
      </w:r>
    </w:p>
    <w:p w14:paraId="3B0803B4" w14:textId="4E0BD44C" w:rsidR="00CF1E2D" w:rsidRPr="00B25414" w:rsidRDefault="00CF1E2D" w:rsidP="00B25414">
      <w:pPr>
        <w:pStyle w:val="BESKbrdtext"/>
        <w:ind w:left="1560"/>
      </w:pPr>
      <w:r w:rsidRPr="00B25414">
        <w:rPr>
          <w:highlight w:val="yellow"/>
        </w:rPr>
        <w:t>Se RA</w:t>
      </w:r>
    </w:p>
    <w:p w14:paraId="2DAB17FD" w14:textId="2B57417D" w:rsidR="00A643E5" w:rsidRPr="008227FD" w:rsidRDefault="00A643E5" w:rsidP="00B25414">
      <w:pPr>
        <w:pStyle w:val="BESKrub6"/>
        <w:ind w:left="1560"/>
        <w:rPr>
          <w:rFonts w:asciiTheme="majorHAnsi" w:hAnsiTheme="majorHAnsi" w:cstheme="majorHAnsi"/>
        </w:rPr>
      </w:pPr>
      <w:r w:rsidRPr="008227FD">
        <w:rPr>
          <w:rFonts w:asciiTheme="majorHAnsi" w:hAnsiTheme="majorHAnsi" w:cstheme="majorHAnsi"/>
        </w:rPr>
        <w:t>AFC.22</w:t>
      </w:r>
      <w:r w:rsidRPr="008227FD">
        <w:rPr>
          <w:rFonts w:asciiTheme="majorHAnsi" w:hAnsiTheme="majorHAnsi" w:cstheme="majorHAnsi"/>
        </w:rPr>
        <w:tab/>
        <w:t>Kvalitets- och miljö</w:t>
      </w:r>
      <w:r w:rsidR="005F22D5">
        <w:rPr>
          <w:rFonts w:asciiTheme="majorHAnsi" w:hAnsiTheme="majorHAnsi" w:cstheme="majorHAnsi"/>
        </w:rPr>
        <w:t>krav</w:t>
      </w:r>
    </w:p>
    <w:p w14:paraId="5A273A0F" w14:textId="77777777" w:rsidR="00E43E45" w:rsidRPr="008227FD" w:rsidRDefault="00A47919" w:rsidP="00174005">
      <w:pPr>
        <w:pStyle w:val="BESKbrdtext"/>
        <w:ind w:left="2410"/>
        <w:rPr>
          <w:rFonts w:asciiTheme="majorHAnsi" w:hAnsiTheme="majorHAnsi" w:cstheme="majorHAnsi"/>
          <w:i/>
        </w:rPr>
      </w:pPr>
      <w:r w:rsidRPr="008227FD">
        <w:rPr>
          <w:rFonts w:asciiTheme="majorHAnsi" w:hAnsiTheme="majorHAnsi" w:cstheme="majorHAnsi"/>
          <w:i/>
        </w:rPr>
        <w:t xml:space="preserve">Det finns olika ledningssystem för kvalitets- och miljöarbete. </w:t>
      </w:r>
      <w:r w:rsidR="00E43E45" w:rsidRPr="008227FD">
        <w:rPr>
          <w:rFonts w:asciiTheme="majorHAnsi" w:hAnsiTheme="majorHAnsi" w:cstheme="majorHAnsi"/>
          <w:i/>
        </w:rPr>
        <w:t xml:space="preserve">ISO 9001 </w:t>
      </w:r>
      <w:r w:rsidR="000F0EBC" w:rsidRPr="008227FD">
        <w:rPr>
          <w:rFonts w:asciiTheme="majorHAnsi" w:hAnsiTheme="majorHAnsi" w:cstheme="majorHAnsi"/>
          <w:i/>
        </w:rPr>
        <w:t xml:space="preserve">(kvalitet) </w:t>
      </w:r>
      <w:r w:rsidR="00E43E45" w:rsidRPr="008227FD">
        <w:rPr>
          <w:rFonts w:asciiTheme="majorHAnsi" w:hAnsiTheme="majorHAnsi" w:cstheme="majorHAnsi"/>
          <w:i/>
        </w:rPr>
        <w:t xml:space="preserve">och ISO 14001 </w:t>
      </w:r>
      <w:r w:rsidR="000F0EBC" w:rsidRPr="008227FD">
        <w:rPr>
          <w:rFonts w:asciiTheme="majorHAnsi" w:hAnsiTheme="majorHAnsi" w:cstheme="majorHAnsi"/>
          <w:i/>
        </w:rPr>
        <w:t xml:space="preserve">(miljö) </w:t>
      </w:r>
      <w:r w:rsidR="00E43E45" w:rsidRPr="008227FD">
        <w:rPr>
          <w:rFonts w:asciiTheme="majorHAnsi" w:hAnsiTheme="majorHAnsi" w:cstheme="majorHAnsi"/>
          <w:i/>
        </w:rPr>
        <w:t xml:space="preserve">är exempel </w:t>
      </w:r>
      <w:r w:rsidR="00FD7987" w:rsidRPr="008227FD">
        <w:rPr>
          <w:rFonts w:asciiTheme="majorHAnsi" w:hAnsiTheme="majorHAnsi" w:cstheme="majorHAnsi"/>
          <w:i/>
        </w:rPr>
        <w:t xml:space="preserve">på </w:t>
      </w:r>
      <w:r w:rsidR="00E43E45" w:rsidRPr="008227FD">
        <w:rPr>
          <w:rFonts w:asciiTheme="majorHAnsi" w:hAnsiTheme="majorHAnsi" w:cstheme="majorHAnsi"/>
          <w:i/>
        </w:rPr>
        <w:t>väl spridda och vanligt förekommande ledningssystem, som kan tillämpas på alla typer av verksamheter oavsett om de levererar produkter eller tjänster.</w:t>
      </w:r>
    </w:p>
    <w:p w14:paraId="2DEB32C8" w14:textId="3E0F4244" w:rsidR="00882F55" w:rsidRPr="00B25414" w:rsidRDefault="004378A8" w:rsidP="00174005">
      <w:pPr>
        <w:pStyle w:val="BESKbrdtext"/>
        <w:ind w:left="2410"/>
        <w:rPr>
          <w:rFonts w:asciiTheme="majorHAnsi" w:hAnsiTheme="majorHAnsi" w:cstheme="majorHAnsi"/>
          <w:i/>
        </w:rPr>
      </w:pPr>
      <w:r w:rsidRPr="00B25414">
        <w:rPr>
          <w:rFonts w:asciiTheme="majorHAnsi" w:hAnsiTheme="majorHAnsi" w:cstheme="majorHAnsi"/>
          <w:i/>
        </w:rPr>
        <w:t xml:space="preserve">För entreprenörer i installationsbranschen finns dessutom </w:t>
      </w:r>
      <w:r w:rsidR="00AF6849" w:rsidRPr="00B25414">
        <w:rPr>
          <w:rFonts w:asciiTheme="majorHAnsi" w:hAnsiTheme="majorHAnsi" w:cstheme="majorHAnsi"/>
          <w:i/>
        </w:rPr>
        <w:t xml:space="preserve">det särskilt anpassade </w:t>
      </w:r>
      <w:r w:rsidR="00470F5F">
        <w:rPr>
          <w:rFonts w:asciiTheme="majorHAnsi" w:hAnsiTheme="majorHAnsi" w:cstheme="majorHAnsi"/>
          <w:i/>
        </w:rPr>
        <w:t>IN L</w:t>
      </w:r>
      <w:r w:rsidR="00AF6849" w:rsidRPr="00B25414">
        <w:rPr>
          <w:rFonts w:asciiTheme="majorHAnsi" w:hAnsiTheme="majorHAnsi" w:cstheme="majorHAnsi"/>
          <w:i/>
        </w:rPr>
        <w:t>edningssystem</w:t>
      </w:r>
      <w:r w:rsidRPr="00B25414">
        <w:rPr>
          <w:rFonts w:asciiTheme="majorHAnsi" w:hAnsiTheme="majorHAnsi" w:cstheme="majorHAnsi"/>
          <w:i/>
        </w:rPr>
        <w:t>. Detta är</w:t>
      </w:r>
      <w:r w:rsidR="00E43E45" w:rsidRPr="00B25414">
        <w:rPr>
          <w:rFonts w:asciiTheme="majorHAnsi" w:hAnsiTheme="majorHAnsi" w:cstheme="majorHAnsi"/>
          <w:i/>
        </w:rPr>
        <w:t xml:space="preserve"> ett bransch</w:t>
      </w:r>
      <w:r w:rsidR="009E7D96" w:rsidRPr="00B25414">
        <w:rPr>
          <w:rFonts w:asciiTheme="majorHAnsi" w:hAnsiTheme="majorHAnsi" w:cstheme="majorHAnsi"/>
          <w:i/>
        </w:rPr>
        <w:softHyphen/>
      </w:r>
      <w:r w:rsidR="00E43E45" w:rsidRPr="00B25414">
        <w:rPr>
          <w:rFonts w:asciiTheme="majorHAnsi" w:hAnsiTheme="majorHAnsi" w:cstheme="majorHAnsi"/>
          <w:i/>
        </w:rPr>
        <w:t xml:space="preserve">anpassat hjälpmedel för att bygga upp och utveckla ett system för kvalitet, miljö, arbetsmiljö och elsäkerhet i </w:t>
      </w:r>
      <w:r w:rsidRPr="00B25414">
        <w:rPr>
          <w:rFonts w:asciiTheme="majorHAnsi" w:hAnsiTheme="majorHAnsi" w:cstheme="majorHAnsi"/>
          <w:i/>
        </w:rPr>
        <w:t xml:space="preserve">just </w:t>
      </w:r>
      <w:r w:rsidR="00A47919" w:rsidRPr="00B25414">
        <w:rPr>
          <w:rFonts w:asciiTheme="majorHAnsi" w:hAnsiTheme="majorHAnsi" w:cstheme="majorHAnsi"/>
          <w:i/>
        </w:rPr>
        <w:t>installations</w:t>
      </w:r>
      <w:r w:rsidR="009E7D96" w:rsidRPr="00B25414">
        <w:rPr>
          <w:rFonts w:asciiTheme="majorHAnsi" w:hAnsiTheme="majorHAnsi" w:cstheme="majorHAnsi"/>
          <w:i/>
        </w:rPr>
        <w:softHyphen/>
      </w:r>
      <w:r w:rsidRPr="00B25414">
        <w:rPr>
          <w:rFonts w:asciiTheme="majorHAnsi" w:hAnsiTheme="majorHAnsi" w:cstheme="majorHAnsi"/>
          <w:i/>
        </w:rPr>
        <w:t>entre</w:t>
      </w:r>
      <w:r w:rsidR="00C97170" w:rsidRPr="00B25414">
        <w:rPr>
          <w:rFonts w:asciiTheme="majorHAnsi" w:hAnsiTheme="majorHAnsi" w:cstheme="majorHAnsi"/>
          <w:i/>
        </w:rPr>
        <w:softHyphen/>
      </w:r>
      <w:r w:rsidRPr="00B25414">
        <w:rPr>
          <w:rFonts w:asciiTheme="majorHAnsi" w:hAnsiTheme="majorHAnsi" w:cstheme="majorHAnsi"/>
          <w:i/>
        </w:rPr>
        <w:t>prenörers</w:t>
      </w:r>
      <w:r w:rsidR="00E43E45" w:rsidRPr="00B25414">
        <w:rPr>
          <w:rFonts w:asciiTheme="majorHAnsi" w:hAnsiTheme="majorHAnsi" w:cstheme="majorHAnsi"/>
          <w:i/>
        </w:rPr>
        <w:t xml:space="preserve"> verksamhet. Inom </w:t>
      </w:r>
      <w:r w:rsidR="000E0740" w:rsidRPr="00B25414">
        <w:rPr>
          <w:rFonts w:asciiTheme="majorHAnsi" w:hAnsiTheme="majorHAnsi" w:cstheme="majorHAnsi"/>
          <w:i/>
        </w:rPr>
        <w:t xml:space="preserve">IN </w:t>
      </w:r>
      <w:r w:rsidR="00470F5F">
        <w:rPr>
          <w:rFonts w:asciiTheme="majorHAnsi" w:hAnsiTheme="majorHAnsi" w:cstheme="majorHAnsi"/>
          <w:i/>
        </w:rPr>
        <w:t>Ledningssystem</w:t>
      </w:r>
      <w:r w:rsidR="00470F5F" w:rsidRPr="00B25414">
        <w:rPr>
          <w:rFonts w:asciiTheme="majorHAnsi" w:hAnsiTheme="majorHAnsi" w:cstheme="majorHAnsi"/>
          <w:i/>
        </w:rPr>
        <w:t xml:space="preserve"> </w:t>
      </w:r>
      <w:r w:rsidR="00E43E45" w:rsidRPr="00B25414">
        <w:rPr>
          <w:rFonts w:asciiTheme="majorHAnsi" w:hAnsiTheme="majorHAnsi" w:cstheme="majorHAnsi"/>
          <w:i/>
        </w:rPr>
        <w:t xml:space="preserve">finns dokumentmallar och checklistor som kan användas vid </w:t>
      </w:r>
      <w:proofErr w:type="gramStart"/>
      <w:r w:rsidR="00E43E45" w:rsidRPr="00B25414">
        <w:rPr>
          <w:rFonts w:asciiTheme="majorHAnsi" w:hAnsiTheme="majorHAnsi" w:cstheme="majorHAnsi"/>
          <w:i/>
        </w:rPr>
        <w:t>bl.a.</w:t>
      </w:r>
      <w:proofErr w:type="gramEnd"/>
      <w:r w:rsidR="00E43E45" w:rsidRPr="00B25414">
        <w:rPr>
          <w:rFonts w:asciiTheme="majorHAnsi" w:hAnsiTheme="majorHAnsi" w:cstheme="majorHAnsi"/>
          <w:i/>
        </w:rPr>
        <w:t xml:space="preserve"> </w:t>
      </w:r>
      <w:r w:rsidR="00A16D35" w:rsidRPr="00B25414">
        <w:rPr>
          <w:rFonts w:asciiTheme="majorHAnsi" w:hAnsiTheme="majorHAnsi" w:cstheme="majorHAnsi"/>
          <w:i/>
        </w:rPr>
        <w:t xml:space="preserve">upprättande av </w:t>
      </w:r>
      <w:r w:rsidR="00522B5A">
        <w:rPr>
          <w:rFonts w:asciiTheme="majorHAnsi" w:hAnsiTheme="majorHAnsi" w:cstheme="majorHAnsi"/>
          <w:i/>
        </w:rPr>
        <w:t>projekt</w:t>
      </w:r>
      <w:r w:rsidR="00A16D35" w:rsidRPr="00B25414">
        <w:rPr>
          <w:rFonts w:asciiTheme="majorHAnsi" w:hAnsiTheme="majorHAnsi" w:cstheme="majorHAnsi"/>
          <w:i/>
        </w:rPr>
        <w:t>plan</w:t>
      </w:r>
      <w:r w:rsidR="00472658">
        <w:rPr>
          <w:rFonts w:asciiTheme="majorHAnsi" w:hAnsiTheme="majorHAnsi" w:cstheme="majorHAnsi"/>
          <w:i/>
        </w:rPr>
        <w:t xml:space="preserve"> KMA</w:t>
      </w:r>
      <w:r w:rsidR="00A16D35" w:rsidRPr="00B25414">
        <w:rPr>
          <w:rFonts w:asciiTheme="majorHAnsi" w:hAnsiTheme="majorHAnsi" w:cstheme="majorHAnsi"/>
          <w:i/>
        </w:rPr>
        <w:t xml:space="preserve">, </w:t>
      </w:r>
      <w:r w:rsidR="00E43E45" w:rsidRPr="00B25414">
        <w:rPr>
          <w:rFonts w:asciiTheme="majorHAnsi" w:hAnsiTheme="majorHAnsi" w:cstheme="majorHAnsi"/>
          <w:i/>
        </w:rPr>
        <w:t>egenkontroller, skydds</w:t>
      </w:r>
      <w:r w:rsidR="009E7D96" w:rsidRPr="00B25414">
        <w:rPr>
          <w:rFonts w:asciiTheme="majorHAnsi" w:hAnsiTheme="majorHAnsi" w:cstheme="majorHAnsi"/>
          <w:i/>
        </w:rPr>
        <w:softHyphen/>
      </w:r>
      <w:r w:rsidR="00E43E45" w:rsidRPr="00B25414">
        <w:rPr>
          <w:rFonts w:asciiTheme="majorHAnsi" w:hAnsiTheme="majorHAnsi" w:cstheme="majorHAnsi"/>
          <w:i/>
        </w:rPr>
        <w:t>ronder och kompetens</w:t>
      </w:r>
      <w:r w:rsidR="00A16D35" w:rsidRPr="00B25414">
        <w:rPr>
          <w:rFonts w:asciiTheme="majorHAnsi" w:hAnsiTheme="majorHAnsi" w:cstheme="majorHAnsi"/>
          <w:i/>
        </w:rPr>
        <w:softHyphen/>
      </w:r>
      <w:r w:rsidR="00E43E45" w:rsidRPr="00B25414">
        <w:rPr>
          <w:rFonts w:asciiTheme="majorHAnsi" w:hAnsiTheme="majorHAnsi" w:cstheme="majorHAnsi"/>
          <w:i/>
        </w:rPr>
        <w:t xml:space="preserve">utveckling. </w:t>
      </w:r>
      <w:r w:rsidRPr="00B25414">
        <w:rPr>
          <w:rFonts w:asciiTheme="majorHAnsi" w:hAnsiTheme="majorHAnsi" w:cstheme="majorHAnsi"/>
          <w:i/>
        </w:rPr>
        <w:lastRenderedPageBreak/>
        <w:t xml:space="preserve">Genom en </w:t>
      </w:r>
      <w:r w:rsidR="009A610F">
        <w:rPr>
          <w:rFonts w:asciiTheme="majorHAnsi" w:hAnsiTheme="majorHAnsi" w:cstheme="majorHAnsi"/>
          <w:i/>
        </w:rPr>
        <w:t>särskild webbplats för</w:t>
      </w:r>
      <w:r w:rsidR="009A610F" w:rsidRPr="00B25414">
        <w:rPr>
          <w:rFonts w:asciiTheme="majorHAnsi" w:hAnsiTheme="majorHAnsi" w:cstheme="majorHAnsi"/>
          <w:i/>
        </w:rPr>
        <w:t xml:space="preserve"> </w:t>
      </w:r>
      <w:r w:rsidR="000E0740" w:rsidRPr="00B25414">
        <w:rPr>
          <w:rFonts w:asciiTheme="majorHAnsi" w:hAnsiTheme="majorHAnsi" w:cstheme="majorHAnsi"/>
          <w:i/>
        </w:rPr>
        <w:t xml:space="preserve">IN </w:t>
      </w:r>
      <w:r w:rsidR="002B69B5">
        <w:rPr>
          <w:rFonts w:asciiTheme="majorHAnsi" w:hAnsiTheme="majorHAnsi" w:cstheme="majorHAnsi"/>
          <w:i/>
        </w:rPr>
        <w:t>Ledningssystem</w:t>
      </w:r>
      <w:r w:rsidR="002B69B5" w:rsidRPr="00B25414">
        <w:rPr>
          <w:rFonts w:asciiTheme="majorHAnsi" w:hAnsiTheme="majorHAnsi" w:cstheme="majorHAnsi"/>
          <w:i/>
        </w:rPr>
        <w:t xml:space="preserve"> </w:t>
      </w:r>
      <w:r w:rsidR="00E43E45" w:rsidRPr="00B25414">
        <w:rPr>
          <w:rFonts w:asciiTheme="majorHAnsi" w:hAnsiTheme="majorHAnsi" w:cstheme="majorHAnsi"/>
          <w:i/>
        </w:rPr>
        <w:t xml:space="preserve">ges vägledning i allt i från </w:t>
      </w:r>
      <w:r w:rsidR="002B69B5">
        <w:rPr>
          <w:rFonts w:asciiTheme="majorHAnsi" w:hAnsiTheme="majorHAnsi" w:cstheme="majorHAnsi"/>
          <w:i/>
        </w:rPr>
        <w:t>projekt</w:t>
      </w:r>
      <w:r w:rsidR="009E7D96" w:rsidRPr="00B25414">
        <w:rPr>
          <w:rFonts w:asciiTheme="majorHAnsi" w:hAnsiTheme="majorHAnsi" w:cstheme="majorHAnsi"/>
          <w:i/>
        </w:rPr>
        <w:softHyphen/>
      </w:r>
      <w:r w:rsidR="00E43E45" w:rsidRPr="00B25414">
        <w:rPr>
          <w:rFonts w:asciiTheme="majorHAnsi" w:hAnsiTheme="majorHAnsi" w:cstheme="majorHAnsi"/>
          <w:i/>
        </w:rPr>
        <w:t>planer till uppbyggnad av ett komplett lednings</w:t>
      </w:r>
      <w:r w:rsidRPr="00B25414">
        <w:rPr>
          <w:rFonts w:asciiTheme="majorHAnsi" w:hAnsiTheme="majorHAnsi" w:cstheme="majorHAnsi"/>
          <w:i/>
        </w:rPr>
        <w:softHyphen/>
      </w:r>
      <w:r w:rsidR="00E43E45" w:rsidRPr="00B25414">
        <w:rPr>
          <w:rFonts w:asciiTheme="majorHAnsi" w:hAnsiTheme="majorHAnsi" w:cstheme="majorHAnsi"/>
          <w:i/>
        </w:rPr>
        <w:t>system med funge</w:t>
      </w:r>
      <w:r w:rsidR="009E7D96" w:rsidRPr="00B25414">
        <w:rPr>
          <w:rFonts w:asciiTheme="majorHAnsi" w:hAnsiTheme="majorHAnsi" w:cstheme="majorHAnsi"/>
          <w:i/>
        </w:rPr>
        <w:softHyphen/>
      </w:r>
      <w:r w:rsidR="00E43E45" w:rsidRPr="00B25414">
        <w:rPr>
          <w:rFonts w:asciiTheme="majorHAnsi" w:hAnsiTheme="majorHAnsi" w:cstheme="majorHAnsi"/>
          <w:i/>
        </w:rPr>
        <w:t>rande arbetss</w:t>
      </w:r>
      <w:r w:rsidR="00A47919" w:rsidRPr="00B25414">
        <w:rPr>
          <w:rFonts w:asciiTheme="majorHAnsi" w:hAnsiTheme="majorHAnsi" w:cstheme="majorHAnsi"/>
          <w:i/>
        </w:rPr>
        <w:t xml:space="preserve">ätt för ständiga förbättringar. </w:t>
      </w:r>
    </w:p>
    <w:p w14:paraId="3307FAA0" w14:textId="5521A76A" w:rsidR="00E43E45" w:rsidRPr="008227FD" w:rsidRDefault="00A47919" w:rsidP="00174005">
      <w:pPr>
        <w:pStyle w:val="BESKbrdtext"/>
        <w:ind w:left="2410"/>
        <w:rPr>
          <w:rFonts w:asciiTheme="majorHAnsi" w:hAnsiTheme="majorHAnsi" w:cstheme="majorHAnsi"/>
        </w:rPr>
      </w:pPr>
      <w:r w:rsidRPr="00B25414">
        <w:rPr>
          <w:rFonts w:asciiTheme="majorHAnsi" w:hAnsiTheme="majorHAnsi" w:cstheme="majorHAnsi"/>
          <w:i/>
        </w:rPr>
        <w:t xml:space="preserve">Ett företag som </w:t>
      </w:r>
      <w:r w:rsidR="00047474">
        <w:rPr>
          <w:rFonts w:asciiTheme="majorHAnsi" w:hAnsiTheme="majorHAnsi" w:cstheme="majorHAnsi"/>
          <w:i/>
        </w:rPr>
        <w:t xml:space="preserve">har implementerat </w:t>
      </w:r>
      <w:r w:rsidR="00CA44EB" w:rsidRPr="00B25414">
        <w:rPr>
          <w:rFonts w:asciiTheme="majorHAnsi" w:hAnsiTheme="majorHAnsi" w:cstheme="majorHAnsi"/>
          <w:i/>
        </w:rPr>
        <w:t xml:space="preserve">IN </w:t>
      </w:r>
      <w:r w:rsidR="00047474">
        <w:rPr>
          <w:rFonts w:asciiTheme="majorHAnsi" w:hAnsiTheme="majorHAnsi" w:cstheme="majorHAnsi"/>
          <w:i/>
        </w:rPr>
        <w:t xml:space="preserve">Ledningssystem </w:t>
      </w:r>
      <w:r w:rsidR="00BA5339">
        <w:rPr>
          <w:rFonts w:asciiTheme="majorHAnsi" w:hAnsiTheme="majorHAnsi" w:cstheme="majorHAnsi"/>
          <w:i/>
        </w:rPr>
        <w:t xml:space="preserve">kan certifiera sig enligt </w:t>
      </w:r>
      <w:r w:rsidRPr="00B25414">
        <w:rPr>
          <w:rFonts w:asciiTheme="majorHAnsi" w:hAnsiTheme="majorHAnsi" w:cstheme="majorHAnsi"/>
          <w:i/>
        </w:rPr>
        <w:t xml:space="preserve">kraven i ISO </w:t>
      </w:r>
      <w:r w:rsidR="000F0EBC" w:rsidRPr="00B25414">
        <w:rPr>
          <w:rFonts w:asciiTheme="majorHAnsi" w:hAnsiTheme="majorHAnsi" w:cstheme="majorHAnsi"/>
          <w:i/>
        </w:rPr>
        <w:t>9001 och ISO 14001</w:t>
      </w:r>
      <w:r w:rsidRPr="00B25414">
        <w:rPr>
          <w:rFonts w:asciiTheme="majorHAnsi" w:hAnsiTheme="majorHAnsi" w:cstheme="majorHAnsi"/>
          <w:i/>
        </w:rPr>
        <w:t xml:space="preserve">, </w:t>
      </w:r>
      <w:r w:rsidR="00174246" w:rsidRPr="00B25414">
        <w:rPr>
          <w:rFonts w:asciiTheme="majorHAnsi" w:hAnsiTheme="majorHAnsi" w:cstheme="majorHAnsi"/>
          <w:i/>
        </w:rPr>
        <w:t>samt</w:t>
      </w:r>
      <w:r w:rsidRPr="00B25414">
        <w:rPr>
          <w:rFonts w:asciiTheme="majorHAnsi" w:hAnsiTheme="majorHAnsi" w:cstheme="majorHAnsi"/>
          <w:i/>
        </w:rPr>
        <w:t xml:space="preserve"> </w:t>
      </w:r>
      <w:r w:rsidR="00BA5339">
        <w:rPr>
          <w:rFonts w:asciiTheme="majorHAnsi" w:hAnsiTheme="majorHAnsi" w:cstheme="majorHAnsi"/>
          <w:i/>
        </w:rPr>
        <w:t>ISO</w:t>
      </w:r>
      <w:r w:rsidRPr="00B25414">
        <w:rPr>
          <w:rFonts w:asciiTheme="majorHAnsi" w:hAnsiTheme="majorHAnsi" w:cstheme="majorHAnsi"/>
          <w:i/>
        </w:rPr>
        <w:t xml:space="preserve"> </w:t>
      </w:r>
      <w:r w:rsidR="00BA5339">
        <w:rPr>
          <w:rFonts w:asciiTheme="majorHAnsi" w:hAnsiTheme="majorHAnsi" w:cstheme="majorHAnsi"/>
          <w:i/>
        </w:rPr>
        <w:t>45</w:t>
      </w:r>
      <w:r w:rsidR="00BA5339" w:rsidRPr="00B25414">
        <w:rPr>
          <w:rFonts w:asciiTheme="majorHAnsi" w:hAnsiTheme="majorHAnsi" w:cstheme="majorHAnsi"/>
          <w:i/>
        </w:rPr>
        <w:t xml:space="preserve">001 </w:t>
      </w:r>
      <w:r w:rsidRPr="00B25414">
        <w:rPr>
          <w:rFonts w:asciiTheme="majorHAnsi" w:hAnsiTheme="majorHAnsi" w:cstheme="majorHAnsi"/>
          <w:i/>
        </w:rPr>
        <w:t>(Arbets</w:t>
      </w:r>
      <w:r w:rsidR="009E7D96" w:rsidRPr="00B25414">
        <w:rPr>
          <w:rFonts w:asciiTheme="majorHAnsi" w:hAnsiTheme="majorHAnsi" w:cstheme="majorHAnsi"/>
          <w:i/>
        </w:rPr>
        <w:softHyphen/>
      </w:r>
      <w:r w:rsidRPr="00B25414">
        <w:rPr>
          <w:rFonts w:asciiTheme="majorHAnsi" w:hAnsiTheme="majorHAnsi" w:cstheme="majorHAnsi"/>
          <w:i/>
        </w:rPr>
        <w:t>miljö).</w:t>
      </w:r>
    </w:p>
    <w:p w14:paraId="5426890A" w14:textId="07207703"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AFC.2</w:t>
      </w:r>
      <w:r w:rsidR="00640868">
        <w:rPr>
          <w:rFonts w:asciiTheme="majorHAnsi" w:hAnsiTheme="majorHAnsi" w:cstheme="majorHAnsi"/>
        </w:rPr>
        <w:t>21</w:t>
      </w:r>
      <w:r w:rsidRPr="008227FD">
        <w:rPr>
          <w:rFonts w:asciiTheme="majorHAnsi" w:hAnsiTheme="majorHAnsi" w:cstheme="majorHAnsi"/>
        </w:rPr>
        <w:t>1</w:t>
      </w:r>
      <w:r w:rsidRPr="008227FD">
        <w:rPr>
          <w:rFonts w:asciiTheme="majorHAnsi" w:hAnsiTheme="majorHAnsi" w:cstheme="majorHAnsi"/>
        </w:rPr>
        <w:tab/>
        <w:t>Kvalitetsledning</w:t>
      </w:r>
      <w:r w:rsidR="00640868">
        <w:rPr>
          <w:rFonts w:asciiTheme="majorHAnsi" w:hAnsiTheme="majorHAnsi" w:cstheme="majorHAnsi"/>
        </w:rPr>
        <w:t>ssystem</w:t>
      </w:r>
    </w:p>
    <w:p w14:paraId="65643852" w14:textId="19CBE43F" w:rsidR="00B328BC"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0D18D03" w14:textId="77777777" w:rsidR="00C21C27" w:rsidRPr="008227FD" w:rsidRDefault="00B328BC" w:rsidP="00174005">
      <w:pPr>
        <w:pStyle w:val="BESKbrdtext"/>
        <w:ind w:left="2410"/>
        <w:rPr>
          <w:rFonts w:asciiTheme="majorHAnsi" w:hAnsiTheme="majorHAnsi" w:cstheme="majorHAnsi"/>
          <w:i/>
        </w:rPr>
      </w:pPr>
      <w:r w:rsidRPr="008227FD">
        <w:rPr>
          <w:rFonts w:asciiTheme="majorHAnsi" w:hAnsiTheme="majorHAnsi" w:cstheme="majorHAnsi"/>
          <w:i/>
        </w:rPr>
        <w:t xml:space="preserve">Se </w:t>
      </w:r>
      <w:r w:rsidR="00A643E5" w:rsidRPr="008227FD">
        <w:rPr>
          <w:rFonts w:asciiTheme="majorHAnsi" w:hAnsiTheme="majorHAnsi" w:cstheme="majorHAnsi"/>
          <w:i/>
        </w:rPr>
        <w:t>AFC.22</w:t>
      </w:r>
    </w:p>
    <w:p w14:paraId="121B8329" w14:textId="7D8857F3"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AFC.22</w:t>
      </w:r>
      <w:r w:rsidR="00640868">
        <w:rPr>
          <w:rFonts w:asciiTheme="majorHAnsi" w:hAnsiTheme="majorHAnsi" w:cstheme="majorHAnsi"/>
        </w:rPr>
        <w:t>1</w:t>
      </w:r>
      <w:r w:rsidRPr="008227FD">
        <w:rPr>
          <w:rFonts w:asciiTheme="majorHAnsi" w:hAnsiTheme="majorHAnsi" w:cstheme="majorHAnsi"/>
        </w:rPr>
        <w:t>2</w:t>
      </w:r>
      <w:r w:rsidRPr="008227FD">
        <w:rPr>
          <w:rFonts w:asciiTheme="majorHAnsi" w:hAnsiTheme="majorHAnsi" w:cstheme="majorHAnsi"/>
        </w:rPr>
        <w:tab/>
        <w:t>Miljöledning</w:t>
      </w:r>
      <w:r w:rsidR="00640868">
        <w:rPr>
          <w:rFonts w:asciiTheme="majorHAnsi" w:hAnsiTheme="majorHAnsi" w:cstheme="majorHAnsi"/>
        </w:rPr>
        <w:t>ssystem</w:t>
      </w:r>
    </w:p>
    <w:p w14:paraId="448371EB" w14:textId="1FC55B03" w:rsidR="00B328BC"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1B61CCA" w14:textId="77777777" w:rsidR="00A643E5" w:rsidRPr="008227FD" w:rsidRDefault="00B328BC" w:rsidP="00174005">
      <w:pPr>
        <w:pStyle w:val="BESKbrdtext"/>
        <w:ind w:left="2410"/>
        <w:rPr>
          <w:rFonts w:asciiTheme="majorHAnsi" w:hAnsiTheme="majorHAnsi" w:cstheme="majorHAnsi"/>
          <w:i/>
        </w:rPr>
      </w:pPr>
      <w:r w:rsidRPr="008227FD">
        <w:rPr>
          <w:rFonts w:asciiTheme="majorHAnsi" w:hAnsiTheme="majorHAnsi" w:cstheme="majorHAnsi"/>
          <w:i/>
        </w:rPr>
        <w:t xml:space="preserve">Se </w:t>
      </w:r>
      <w:r w:rsidR="00A643E5" w:rsidRPr="008227FD">
        <w:rPr>
          <w:rFonts w:asciiTheme="majorHAnsi" w:hAnsiTheme="majorHAnsi" w:cstheme="majorHAnsi"/>
          <w:i/>
        </w:rPr>
        <w:t>AFC.22</w:t>
      </w:r>
    </w:p>
    <w:p w14:paraId="52AB0695" w14:textId="174CE341" w:rsidR="000612F3" w:rsidRDefault="000612F3" w:rsidP="00B25414">
      <w:pPr>
        <w:pStyle w:val="BESKrub6"/>
        <w:ind w:left="1560"/>
        <w:rPr>
          <w:rFonts w:asciiTheme="majorHAnsi" w:hAnsiTheme="majorHAnsi" w:cstheme="majorHAnsi"/>
        </w:rPr>
      </w:pPr>
      <w:r>
        <w:rPr>
          <w:rFonts w:asciiTheme="majorHAnsi" w:hAnsiTheme="majorHAnsi" w:cstheme="majorHAnsi"/>
        </w:rPr>
        <w:t>AFC.2213</w:t>
      </w:r>
      <w:r>
        <w:rPr>
          <w:rFonts w:asciiTheme="majorHAnsi" w:hAnsiTheme="majorHAnsi" w:cstheme="majorHAnsi"/>
        </w:rPr>
        <w:tab/>
      </w:r>
      <w:r w:rsidR="002049F8">
        <w:rPr>
          <w:rFonts w:asciiTheme="majorHAnsi" w:hAnsiTheme="majorHAnsi" w:cstheme="majorHAnsi"/>
        </w:rPr>
        <w:t>Ledningssystem för arbetsmiljö</w:t>
      </w:r>
    </w:p>
    <w:p w14:paraId="7F2111AC" w14:textId="77777777" w:rsidR="002049F8" w:rsidRPr="008227FD" w:rsidRDefault="002049F8"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2AFE00E" w14:textId="77777777" w:rsidR="002049F8" w:rsidRPr="008227FD" w:rsidRDefault="002049F8" w:rsidP="00174005">
      <w:pPr>
        <w:pStyle w:val="BESKbrdtext"/>
        <w:ind w:left="2410"/>
        <w:rPr>
          <w:rFonts w:asciiTheme="majorHAnsi" w:hAnsiTheme="majorHAnsi" w:cstheme="majorHAnsi"/>
          <w:i/>
        </w:rPr>
      </w:pPr>
      <w:r w:rsidRPr="008227FD">
        <w:rPr>
          <w:rFonts w:asciiTheme="majorHAnsi" w:hAnsiTheme="majorHAnsi" w:cstheme="majorHAnsi"/>
          <w:i/>
        </w:rPr>
        <w:t>Se AFC.22</w:t>
      </w:r>
    </w:p>
    <w:p w14:paraId="427B31BF" w14:textId="038257FB" w:rsidR="00BC6FA5" w:rsidRPr="008227FD" w:rsidRDefault="00BC6FA5" w:rsidP="00B25414">
      <w:pPr>
        <w:pStyle w:val="BESKrub6"/>
        <w:ind w:left="1560"/>
        <w:rPr>
          <w:rFonts w:asciiTheme="majorHAnsi" w:hAnsiTheme="majorHAnsi" w:cstheme="majorHAnsi"/>
        </w:rPr>
      </w:pPr>
      <w:r w:rsidRPr="008227FD">
        <w:rPr>
          <w:rFonts w:asciiTheme="majorHAnsi" w:hAnsiTheme="majorHAnsi" w:cstheme="majorHAnsi"/>
        </w:rPr>
        <w:t>AFC.22</w:t>
      </w:r>
      <w:r w:rsidR="005F22D5">
        <w:rPr>
          <w:rFonts w:asciiTheme="majorHAnsi" w:hAnsiTheme="majorHAnsi" w:cstheme="majorHAnsi"/>
        </w:rPr>
        <w:t>2</w:t>
      </w:r>
      <w:r w:rsidR="00C60EEB">
        <w:rPr>
          <w:rFonts w:asciiTheme="majorHAnsi" w:hAnsiTheme="majorHAnsi" w:cstheme="majorHAnsi"/>
        </w:rPr>
        <w:t>2</w:t>
      </w:r>
      <w:r w:rsidRPr="008227FD">
        <w:rPr>
          <w:rFonts w:asciiTheme="majorHAnsi" w:hAnsiTheme="majorHAnsi" w:cstheme="majorHAnsi"/>
        </w:rPr>
        <w:tab/>
        <w:t>Entreprenörens kvalitets- och miljöplan</w:t>
      </w:r>
    </w:p>
    <w:p w14:paraId="0B30475B" w14:textId="458F9892" w:rsidR="00897044" w:rsidRPr="008227FD" w:rsidRDefault="003955AE" w:rsidP="00B25414">
      <w:pPr>
        <w:pStyle w:val="BESKbrdtext"/>
        <w:ind w:left="1560"/>
        <w:rPr>
          <w:rFonts w:asciiTheme="majorHAnsi" w:hAnsiTheme="majorHAnsi" w:cstheme="majorHAnsi"/>
        </w:rPr>
      </w:pPr>
      <w:bookmarkStart w:id="10" w:name="_Toc317165626"/>
      <w:r w:rsidRPr="00E16651">
        <w:rPr>
          <w:rFonts w:asciiTheme="majorHAnsi" w:hAnsiTheme="majorHAnsi" w:cstheme="majorHAnsi"/>
        </w:rPr>
        <w:t xml:space="preserve">Kan dokumenteras i projektplan </w:t>
      </w:r>
      <w:r w:rsidR="001B575B">
        <w:rPr>
          <w:rFonts w:asciiTheme="majorHAnsi" w:hAnsiTheme="majorHAnsi" w:cstheme="majorHAnsi"/>
          <w:highlight w:val="yellow"/>
        </w:rPr>
        <w:t>Se RA</w:t>
      </w:r>
    </w:p>
    <w:p w14:paraId="589B12A0" w14:textId="59677724" w:rsidR="009F5856" w:rsidRDefault="00897044" w:rsidP="00174005">
      <w:pPr>
        <w:pStyle w:val="BESKbrdtext"/>
        <w:ind w:left="2410"/>
        <w:rPr>
          <w:rFonts w:asciiTheme="majorHAnsi" w:hAnsiTheme="majorHAnsi" w:cstheme="majorHAnsi"/>
          <w:b/>
          <w:sz w:val="26"/>
        </w:rPr>
      </w:pPr>
      <w:r w:rsidRPr="008227FD">
        <w:rPr>
          <w:rFonts w:asciiTheme="majorHAnsi" w:hAnsiTheme="majorHAnsi" w:cstheme="majorHAnsi"/>
          <w:i/>
        </w:rPr>
        <w:t xml:space="preserve">Se </w:t>
      </w:r>
      <w:r w:rsidR="00BC6FA5" w:rsidRPr="008227FD">
        <w:rPr>
          <w:rFonts w:asciiTheme="majorHAnsi" w:hAnsiTheme="majorHAnsi" w:cstheme="majorHAnsi"/>
          <w:i/>
        </w:rPr>
        <w:t>AFC.22</w:t>
      </w:r>
      <w:bookmarkEnd w:id="10"/>
    </w:p>
    <w:p w14:paraId="436D2F12" w14:textId="501534E5" w:rsidR="00516F7A" w:rsidRPr="008227FD" w:rsidRDefault="00516F7A" w:rsidP="00B25414">
      <w:pPr>
        <w:pStyle w:val="BESKrub6"/>
        <w:ind w:left="1560"/>
        <w:rPr>
          <w:rFonts w:asciiTheme="majorHAnsi" w:hAnsiTheme="majorHAnsi" w:cstheme="majorHAnsi"/>
        </w:rPr>
      </w:pPr>
      <w:r w:rsidRPr="008227FD">
        <w:rPr>
          <w:rFonts w:asciiTheme="majorHAnsi" w:hAnsiTheme="majorHAnsi" w:cstheme="majorHAnsi"/>
        </w:rPr>
        <w:t>AFC.241</w:t>
      </w:r>
      <w:r w:rsidRPr="008227FD">
        <w:rPr>
          <w:rFonts w:asciiTheme="majorHAnsi" w:hAnsiTheme="majorHAnsi" w:cstheme="majorHAnsi"/>
        </w:rPr>
        <w:tab/>
        <w:t>Tillhandahållande av handlingar och uppgifter från beställaren under entreprenadtiden</w:t>
      </w:r>
    </w:p>
    <w:p w14:paraId="4EB39A35" w14:textId="5FDAF98A" w:rsidR="00516F7A"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F15429D" w14:textId="07CAD3A1" w:rsidR="00E90A34" w:rsidRPr="00FD2090" w:rsidRDefault="00E90A34" w:rsidP="00B25414">
      <w:pPr>
        <w:pStyle w:val="BESKbrdtext"/>
        <w:ind w:left="1560"/>
        <w:rPr>
          <w:rFonts w:asciiTheme="majorHAnsi" w:hAnsiTheme="majorHAnsi" w:cstheme="majorHAnsi"/>
        </w:rPr>
      </w:pPr>
      <w:r w:rsidRPr="00A74C7C">
        <w:rPr>
          <w:rFonts w:asciiTheme="majorHAnsi" w:hAnsiTheme="majorHAnsi" w:cstheme="majorHAnsi"/>
        </w:rPr>
        <w:t xml:space="preserve">Beställaren </w:t>
      </w:r>
      <w:r w:rsidR="00AB66B7" w:rsidRPr="00A74C7C">
        <w:rPr>
          <w:rFonts w:asciiTheme="majorHAnsi" w:hAnsiTheme="majorHAnsi" w:cstheme="majorHAnsi"/>
        </w:rPr>
        <w:t>ska</w:t>
      </w:r>
      <w:r w:rsidRPr="00A74C7C">
        <w:rPr>
          <w:rFonts w:asciiTheme="majorHAnsi" w:hAnsiTheme="majorHAnsi" w:cstheme="majorHAnsi"/>
        </w:rPr>
        <w:t xml:space="preserve"> tillhanda</w:t>
      </w:r>
      <w:r w:rsidRPr="00A74C7C">
        <w:rPr>
          <w:rFonts w:asciiTheme="majorHAnsi" w:hAnsiTheme="majorHAnsi" w:cstheme="majorHAnsi"/>
        </w:rPr>
        <w:softHyphen/>
        <w:t>hålla entreprenören</w:t>
      </w:r>
      <w:r w:rsidR="009D7D18" w:rsidRPr="00A74C7C">
        <w:rPr>
          <w:rFonts w:asciiTheme="majorHAnsi" w:hAnsiTheme="majorHAnsi" w:cstheme="majorHAnsi"/>
        </w:rPr>
        <w:t xml:space="preserve"> nödvändig</w:t>
      </w:r>
      <w:r w:rsidRPr="00A74C7C">
        <w:rPr>
          <w:rFonts w:asciiTheme="majorHAnsi" w:hAnsiTheme="majorHAnsi" w:cstheme="majorHAnsi"/>
        </w:rPr>
        <w:t xml:space="preserve"> information</w:t>
      </w:r>
      <w:r w:rsidR="009D7D18" w:rsidRPr="00A74C7C">
        <w:rPr>
          <w:rFonts w:asciiTheme="majorHAnsi" w:hAnsiTheme="majorHAnsi" w:cstheme="majorHAnsi"/>
        </w:rPr>
        <w:t xml:space="preserve"> och</w:t>
      </w:r>
      <w:r w:rsidR="00A8490F" w:rsidRPr="00A74C7C">
        <w:rPr>
          <w:rFonts w:asciiTheme="majorHAnsi" w:hAnsiTheme="majorHAnsi" w:cstheme="majorHAnsi"/>
        </w:rPr>
        <w:t xml:space="preserve"> d</w:t>
      </w:r>
      <w:r w:rsidRPr="00A74C7C">
        <w:rPr>
          <w:rFonts w:asciiTheme="majorHAnsi" w:hAnsiTheme="majorHAnsi" w:cstheme="majorHAnsi"/>
        </w:rPr>
        <w:t>okumentation om de anläggningar som berörs av entre</w:t>
      </w:r>
      <w:r w:rsidR="00A8490F" w:rsidRPr="00A74C7C">
        <w:rPr>
          <w:rFonts w:asciiTheme="majorHAnsi" w:hAnsiTheme="majorHAnsi" w:cstheme="majorHAnsi"/>
        </w:rPr>
        <w:softHyphen/>
      </w:r>
      <w:r w:rsidRPr="00A74C7C">
        <w:rPr>
          <w:rFonts w:asciiTheme="majorHAnsi" w:hAnsiTheme="majorHAnsi" w:cstheme="majorHAnsi"/>
        </w:rPr>
        <w:t>prenörens arbeten</w:t>
      </w:r>
      <w:r w:rsidR="00A8490F" w:rsidRPr="00A74C7C">
        <w:rPr>
          <w:rFonts w:asciiTheme="majorHAnsi" w:hAnsiTheme="majorHAnsi" w:cstheme="majorHAnsi"/>
        </w:rPr>
        <w:t xml:space="preserve"> </w:t>
      </w:r>
      <w:r w:rsidR="009C77B0" w:rsidRPr="00A74C7C">
        <w:rPr>
          <w:rFonts w:asciiTheme="majorHAnsi" w:hAnsiTheme="majorHAnsi" w:cstheme="majorHAnsi"/>
        </w:rPr>
        <w:t xml:space="preserve">inklusive </w:t>
      </w:r>
      <w:r w:rsidRPr="00A74C7C">
        <w:rPr>
          <w:rFonts w:asciiTheme="majorHAnsi" w:hAnsiTheme="majorHAnsi" w:cstheme="majorHAnsi"/>
        </w:rPr>
        <w:t>sådana inloggningsuppgifter, koder</w:t>
      </w:r>
      <w:r w:rsidR="00A8490F" w:rsidRPr="00A74C7C">
        <w:rPr>
          <w:rFonts w:asciiTheme="majorHAnsi" w:hAnsiTheme="majorHAnsi" w:cstheme="majorHAnsi"/>
        </w:rPr>
        <w:t xml:space="preserve"> och</w:t>
      </w:r>
      <w:r w:rsidRPr="00A74C7C">
        <w:rPr>
          <w:rFonts w:asciiTheme="majorHAnsi" w:hAnsiTheme="majorHAnsi" w:cstheme="majorHAnsi"/>
        </w:rPr>
        <w:t xml:space="preserve"> användar</w:t>
      </w:r>
      <w:r w:rsidRPr="00A74C7C">
        <w:rPr>
          <w:rFonts w:asciiTheme="majorHAnsi" w:hAnsiTheme="majorHAnsi" w:cstheme="majorHAnsi"/>
        </w:rPr>
        <w:softHyphen/>
        <w:t>uppgifter som entre</w:t>
      </w:r>
      <w:r w:rsidR="005806CC" w:rsidRPr="00A74C7C">
        <w:rPr>
          <w:rFonts w:asciiTheme="majorHAnsi" w:hAnsiTheme="majorHAnsi" w:cstheme="majorHAnsi"/>
        </w:rPr>
        <w:softHyphen/>
      </w:r>
      <w:r w:rsidRPr="00A74C7C">
        <w:rPr>
          <w:rFonts w:asciiTheme="majorHAnsi" w:hAnsiTheme="majorHAnsi" w:cstheme="majorHAnsi"/>
        </w:rPr>
        <w:t xml:space="preserve">prenören </w:t>
      </w:r>
      <w:r w:rsidR="00712C37" w:rsidRPr="00A74C7C">
        <w:rPr>
          <w:rFonts w:asciiTheme="majorHAnsi" w:hAnsiTheme="majorHAnsi" w:cstheme="majorHAnsi"/>
        </w:rPr>
        <w:t>behöver</w:t>
      </w:r>
      <w:r w:rsidRPr="00A74C7C">
        <w:rPr>
          <w:rFonts w:asciiTheme="majorHAnsi" w:hAnsiTheme="majorHAnsi" w:cstheme="majorHAnsi"/>
        </w:rPr>
        <w:t xml:space="preserve"> ta del av för att få åtkomst till tekniska system.</w:t>
      </w:r>
    </w:p>
    <w:p w14:paraId="5903FA91" w14:textId="77777777" w:rsidR="00CC1718" w:rsidRDefault="00DB6566" w:rsidP="00174005">
      <w:pPr>
        <w:pStyle w:val="BESKbrdtext"/>
        <w:ind w:left="2410"/>
        <w:rPr>
          <w:rFonts w:asciiTheme="majorHAnsi" w:hAnsiTheme="majorHAnsi" w:cstheme="majorHAnsi"/>
          <w:i/>
        </w:rPr>
      </w:pPr>
      <w:r w:rsidRPr="008227FD">
        <w:rPr>
          <w:rFonts w:asciiTheme="majorHAnsi" w:hAnsiTheme="majorHAnsi" w:cstheme="majorHAnsi"/>
          <w:i/>
        </w:rPr>
        <w:t xml:space="preserve">Vid ramavtal </w:t>
      </w:r>
      <w:r w:rsidR="00080137">
        <w:rPr>
          <w:rFonts w:asciiTheme="majorHAnsi" w:hAnsiTheme="majorHAnsi" w:cstheme="majorHAnsi"/>
          <w:i/>
        </w:rPr>
        <w:t xml:space="preserve">avseende elinstallationsarbeten </w:t>
      </w:r>
      <w:r w:rsidRPr="008227FD">
        <w:rPr>
          <w:rFonts w:asciiTheme="majorHAnsi" w:hAnsiTheme="majorHAnsi" w:cstheme="majorHAnsi"/>
          <w:i/>
        </w:rPr>
        <w:t>utför en</w:t>
      </w:r>
      <w:r w:rsidR="00C06343" w:rsidRPr="008227FD">
        <w:rPr>
          <w:rFonts w:asciiTheme="majorHAnsi" w:hAnsiTheme="majorHAnsi" w:cstheme="majorHAnsi"/>
          <w:i/>
        </w:rPr>
        <w:t xml:space="preserve"> entreprenör </w:t>
      </w:r>
      <w:r w:rsidR="000E6452" w:rsidRPr="008227FD">
        <w:rPr>
          <w:rFonts w:asciiTheme="majorHAnsi" w:hAnsiTheme="majorHAnsi" w:cstheme="majorHAnsi"/>
          <w:i/>
        </w:rPr>
        <w:t>arbete</w:t>
      </w:r>
      <w:r w:rsidR="00C06343" w:rsidRPr="008227FD">
        <w:rPr>
          <w:rFonts w:asciiTheme="majorHAnsi" w:hAnsiTheme="majorHAnsi" w:cstheme="majorHAnsi"/>
          <w:i/>
        </w:rPr>
        <w:t>n</w:t>
      </w:r>
      <w:r w:rsidR="000E6452" w:rsidRPr="008227FD">
        <w:rPr>
          <w:rFonts w:asciiTheme="majorHAnsi" w:hAnsiTheme="majorHAnsi" w:cstheme="majorHAnsi"/>
          <w:i/>
        </w:rPr>
        <w:t xml:space="preserve"> </w:t>
      </w:r>
      <w:r w:rsidR="00C06343" w:rsidRPr="008227FD">
        <w:rPr>
          <w:rFonts w:asciiTheme="majorHAnsi" w:hAnsiTheme="majorHAnsi" w:cstheme="majorHAnsi"/>
          <w:i/>
        </w:rPr>
        <w:t>på en</w:t>
      </w:r>
      <w:r w:rsidR="000E6452" w:rsidRPr="008227FD">
        <w:rPr>
          <w:rFonts w:asciiTheme="majorHAnsi" w:hAnsiTheme="majorHAnsi" w:cstheme="majorHAnsi"/>
          <w:i/>
        </w:rPr>
        <w:t xml:space="preserve"> el</w:t>
      </w:r>
      <w:r w:rsidR="00C06343" w:rsidRPr="008227FD">
        <w:rPr>
          <w:rFonts w:asciiTheme="majorHAnsi" w:hAnsiTheme="majorHAnsi" w:cstheme="majorHAnsi"/>
          <w:i/>
        </w:rPr>
        <w:t xml:space="preserve">ektrisk </w:t>
      </w:r>
      <w:r w:rsidR="000E6452" w:rsidRPr="008227FD">
        <w:rPr>
          <w:rFonts w:asciiTheme="majorHAnsi" w:hAnsiTheme="majorHAnsi" w:cstheme="majorHAnsi"/>
          <w:i/>
        </w:rPr>
        <w:t>anlägg</w:t>
      </w:r>
      <w:r w:rsidRPr="008227FD">
        <w:rPr>
          <w:rFonts w:asciiTheme="majorHAnsi" w:hAnsiTheme="majorHAnsi" w:cstheme="majorHAnsi"/>
          <w:i/>
        </w:rPr>
        <w:softHyphen/>
      </w:r>
      <w:r w:rsidR="000E6452" w:rsidRPr="008227FD">
        <w:rPr>
          <w:rFonts w:asciiTheme="majorHAnsi" w:hAnsiTheme="majorHAnsi" w:cstheme="majorHAnsi"/>
          <w:i/>
        </w:rPr>
        <w:t>ning</w:t>
      </w:r>
      <w:r w:rsidR="00C06343" w:rsidRPr="008227FD">
        <w:rPr>
          <w:rFonts w:asciiTheme="majorHAnsi" w:hAnsiTheme="majorHAnsi" w:cstheme="majorHAnsi"/>
          <w:i/>
        </w:rPr>
        <w:t xml:space="preserve"> som tillhör någon annan</w:t>
      </w:r>
      <w:r w:rsidRPr="008227FD">
        <w:rPr>
          <w:rFonts w:asciiTheme="majorHAnsi" w:hAnsiTheme="majorHAnsi" w:cstheme="majorHAnsi"/>
          <w:i/>
        </w:rPr>
        <w:t xml:space="preserve">. Därmed </w:t>
      </w:r>
      <w:r w:rsidR="00F57570" w:rsidRPr="008227FD">
        <w:rPr>
          <w:rFonts w:asciiTheme="majorHAnsi" w:hAnsiTheme="majorHAnsi" w:cstheme="majorHAnsi"/>
          <w:i/>
        </w:rPr>
        <w:t>är bestäm</w:t>
      </w:r>
      <w:r w:rsidRPr="008227FD">
        <w:rPr>
          <w:rFonts w:asciiTheme="majorHAnsi" w:hAnsiTheme="majorHAnsi" w:cstheme="majorHAnsi"/>
          <w:i/>
        </w:rPr>
        <w:softHyphen/>
      </w:r>
      <w:r w:rsidR="00F57570" w:rsidRPr="008227FD">
        <w:rPr>
          <w:rFonts w:asciiTheme="majorHAnsi" w:hAnsiTheme="majorHAnsi" w:cstheme="majorHAnsi"/>
          <w:i/>
        </w:rPr>
        <w:t xml:space="preserve">melserna i </w:t>
      </w:r>
      <w:r w:rsidR="00C06343" w:rsidRPr="008227FD">
        <w:rPr>
          <w:rFonts w:asciiTheme="majorHAnsi" w:hAnsiTheme="majorHAnsi" w:cstheme="majorHAnsi"/>
          <w:i/>
        </w:rPr>
        <w:t>elsäkerhetslagen</w:t>
      </w:r>
      <w:r w:rsidR="00F57570" w:rsidRPr="008227FD">
        <w:rPr>
          <w:rFonts w:asciiTheme="majorHAnsi" w:hAnsiTheme="majorHAnsi" w:cstheme="majorHAnsi"/>
          <w:i/>
        </w:rPr>
        <w:t xml:space="preserve"> och dess före</w:t>
      </w:r>
      <w:r w:rsidR="00080137">
        <w:rPr>
          <w:rFonts w:asciiTheme="majorHAnsi" w:hAnsiTheme="majorHAnsi" w:cstheme="majorHAnsi"/>
          <w:i/>
        </w:rPr>
        <w:softHyphen/>
      </w:r>
      <w:r w:rsidR="00F57570" w:rsidRPr="008227FD">
        <w:rPr>
          <w:rFonts w:asciiTheme="majorHAnsi" w:hAnsiTheme="majorHAnsi" w:cstheme="majorHAnsi"/>
          <w:i/>
        </w:rPr>
        <w:t>skrifter tillämp</w:t>
      </w:r>
      <w:r w:rsidRPr="008227FD">
        <w:rPr>
          <w:rFonts w:asciiTheme="majorHAnsi" w:hAnsiTheme="majorHAnsi" w:cstheme="majorHAnsi"/>
          <w:i/>
        </w:rPr>
        <w:softHyphen/>
      </w:r>
      <w:r w:rsidR="00F57570" w:rsidRPr="008227FD">
        <w:rPr>
          <w:rFonts w:asciiTheme="majorHAnsi" w:hAnsiTheme="majorHAnsi" w:cstheme="majorHAnsi"/>
          <w:i/>
        </w:rPr>
        <w:t>liga</w:t>
      </w:r>
      <w:r w:rsidR="00C06343" w:rsidRPr="008227FD">
        <w:rPr>
          <w:rFonts w:asciiTheme="majorHAnsi" w:hAnsiTheme="majorHAnsi" w:cstheme="majorHAnsi"/>
          <w:i/>
        </w:rPr>
        <w:t xml:space="preserve">. </w:t>
      </w:r>
    </w:p>
    <w:p w14:paraId="6C508ADE" w14:textId="77777777" w:rsidR="00CC1718" w:rsidRDefault="00E90A34" w:rsidP="00174005">
      <w:pPr>
        <w:pStyle w:val="BESKbrdtext"/>
        <w:ind w:left="2410"/>
        <w:rPr>
          <w:rFonts w:asciiTheme="majorHAnsi" w:hAnsiTheme="majorHAnsi" w:cstheme="majorHAnsi"/>
          <w:i/>
        </w:rPr>
      </w:pPr>
      <w:r>
        <w:rPr>
          <w:rFonts w:asciiTheme="majorHAnsi" w:hAnsiTheme="majorHAnsi" w:cstheme="majorHAnsi"/>
          <w:i/>
        </w:rPr>
        <w:t>Enligt dessa bestämmelser</w:t>
      </w:r>
      <w:r w:rsidR="00080137" w:rsidRPr="00080137">
        <w:rPr>
          <w:rFonts w:asciiTheme="majorHAnsi" w:hAnsiTheme="majorHAnsi" w:cstheme="majorHAnsi"/>
          <w:i/>
        </w:rPr>
        <w:t xml:space="preserve"> ska beställaren tillhandahålla nödvändig information om anläggningen och dess handhavande till entreprenören. Sådan information ska bland annat ta hänsyn till anläggningens komplexitet, utsträckning samt dess ingående komponenter. </w:t>
      </w:r>
    </w:p>
    <w:p w14:paraId="314DB667" w14:textId="0FF2AFD7" w:rsidR="00080137" w:rsidRPr="00080137" w:rsidRDefault="00080137" w:rsidP="00174005">
      <w:pPr>
        <w:pStyle w:val="BESKbrdtext"/>
        <w:ind w:left="2410"/>
        <w:rPr>
          <w:rFonts w:asciiTheme="majorHAnsi" w:hAnsiTheme="majorHAnsi" w:cstheme="majorHAnsi"/>
          <w:i/>
        </w:rPr>
      </w:pPr>
      <w:r w:rsidRPr="00080137">
        <w:rPr>
          <w:rFonts w:asciiTheme="majorHAnsi" w:hAnsiTheme="majorHAnsi" w:cstheme="majorHAnsi"/>
          <w:i/>
        </w:rPr>
        <w:t>Dokument som bör ingå i informationen är till exempel</w:t>
      </w:r>
    </w:p>
    <w:p w14:paraId="0D5B5008" w14:textId="1DD8A20C" w:rsidR="00080137" w:rsidRPr="00080137" w:rsidRDefault="00080137"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scheman, </w:t>
      </w:r>
    </w:p>
    <w:p w14:paraId="031A08BE" w14:textId="5557DD41" w:rsidR="00080137" w:rsidRPr="00080137" w:rsidRDefault="00080137"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tabeller, </w:t>
      </w:r>
    </w:p>
    <w:p w14:paraId="18CE1F97" w14:textId="26C056E8" w:rsidR="00080137" w:rsidRPr="00080137" w:rsidRDefault="00080137"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lastRenderedPageBreak/>
        <w:t xml:space="preserve">placeringsritningar, </w:t>
      </w:r>
    </w:p>
    <w:p w14:paraId="369EB109" w14:textId="2102DAFC" w:rsidR="00080137" w:rsidRPr="00080137" w:rsidRDefault="00080137"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instruktioner, </w:t>
      </w:r>
    </w:p>
    <w:p w14:paraId="00FA7433" w14:textId="4ACBE098" w:rsidR="00080137" w:rsidRPr="00080137" w:rsidRDefault="00080137"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omfattningen av entreprenaden, samt </w:t>
      </w:r>
    </w:p>
    <w:p w14:paraId="23487869" w14:textId="3098A0EA" w:rsidR="00080137" w:rsidRPr="00080137" w:rsidRDefault="00701069" w:rsidP="00174005">
      <w:pPr>
        <w:pStyle w:val="BESKbrdtext"/>
        <w:numPr>
          <w:ilvl w:val="0"/>
          <w:numId w:val="25"/>
        </w:numPr>
        <w:tabs>
          <w:tab w:val="left" w:pos="2410"/>
        </w:tabs>
        <w:ind w:left="2835"/>
        <w:rPr>
          <w:rFonts w:asciiTheme="majorHAnsi" w:hAnsiTheme="majorHAnsi" w:cstheme="majorHAnsi"/>
          <w:i/>
        </w:rPr>
      </w:pPr>
      <w:r>
        <w:rPr>
          <w:rFonts w:asciiTheme="majorHAnsi" w:hAnsiTheme="majorHAnsi" w:cstheme="majorHAnsi"/>
          <w:i/>
        </w:rPr>
        <w:t>v</w:t>
      </w:r>
      <w:r w:rsidR="00080137" w:rsidRPr="00080137">
        <w:rPr>
          <w:rFonts w:asciiTheme="majorHAnsi" w:hAnsiTheme="majorHAnsi" w:cstheme="majorHAnsi"/>
          <w:i/>
        </w:rPr>
        <w:t xml:space="preserve">ilka föreskrifter den del av anläggningen som entreprenaden omfattas av är utförda enligt. </w:t>
      </w:r>
    </w:p>
    <w:p w14:paraId="2E400A3F" w14:textId="77777777" w:rsidR="00080137" w:rsidRPr="00080137" w:rsidRDefault="00080137" w:rsidP="00174005">
      <w:pPr>
        <w:pStyle w:val="BESKbrdtext"/>
        <w:ind w:left="2410"/>
        <w:rPr>
          <w:rFonts w:asciiTheme="majorHAnsi" w:hAnsiTheme="majorHAnsi" w:cstheme="majorHAnsi"/>
          <w:i/>
        </w:rPr>
      </w:pPr>
      <w:r w:rsidRPr="00080137">
        <w:rPr>
          <w:rFonts w:asciiTheme="majorHAnsi" w:hAnsiTheme="majorHAnsi" w:cstheme="majorHAnsi"/>
          <w:i/>
        </w:rPr>
        <w:t>Om beställaren inte är innehavare av den elektriska anläggning på vilken arbetena ska utföras, ska beställaren likväl</w:t>
      </w:r>
    </w:p>
    <w:p w14:paraId="69D5D768" w14:textId="3FA7064D" w:rsidR="00080137" w:rsidRPr="00080137" w:rsidRDefault="00080137"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samråda med innehavaren, samt </w:t>
      </w:r>
    </w:p>
    <w:p w14:paraId="43FCFD47" w14:textId="559946BE" w:rsidR="00080137" w:rsidRDefault="00080137"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ansvara för att innehavaren tillhandahåller informationen om anläggningen till entreprenören.</w:t>
      </w:r>
    </w:p>
    <w:p w14:paraId="52EBC294" w14:textId="7DCBE330" w:rsidR="00501DAD" w:rsidRPr="008227FD" w:rsidRDefault="00501DAD" w:rsidP="00B25414">
      <w:pPr>
        <w:pStyle w:val="BESKrub6"/>
        <w:ind w:left="1560"/>
        <w:rPr>
          <w:rFonts w:asciiTheme="majorHAnsi" w:hAnsiTheme="majorHAnsi" w:cstheme="majorHAnsi"/>
        </w:rPr>
      </w:pPr>
      <w:r w:rsidRPr="008227FD">
        <w:rPr>
          <w:rFonts w:asciiTheme="majorHAnsi" w:hAnsiTheme="majorHAnsi" w:cstheme="majorHAnsi"/>
        </w:rPr>
        <w:t>AFC.263</w:t>
      </w:r>
      <w:r w:rsidRPr="008227FD">
        <w:rPr>
          <w:rFonts w:asciiTheme="majorHAnsi" w:hAnsiTheme="majorHAnsi" w:cstheme="majorHAnsi"/>
        </w:rPr>
        <w:tab/>
        <w:t xml:space="preserve">Information till fastighetsägare, boende </w:t>
      </w:r>
      <w:proofErr w:type="gramStart"/>
      <w:r w:rsidRPr="008227FD">
        <w:rPr>
          <w:rFonts w:asciiTheme="majorHAnsi" w:hAnsiTheme="majorHAnsi" w:cstheme="majorHAnsi"/>
        </w:rPr>
        <w:t xml:space="preserve">m </w:t>
      </w:r>
      <w:proofErr w:type="spellStart"/>
      <w:r w:rsidRPr="008227FD">
        <w:rPr>
          <w:rFonts w:asciiTheme="majorHAnsi" w:hAnsiTheme="majorHAnsi" w:cstheme="majorHAnsi"/>
        </w:rPr>
        <w:t>fl</w:t>
      </w:r>
      <w:proofErr w:type="spellEnd"/>
      <w:proofErr w:type="gramEnd"/>
    </w:p>
    <w:p w14:paraId="39948281" w14:textId="279686D1" w:rsidR="00501DAD"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15F676F" w14:textId="77777777" w:rsidR="003E4854" w:rsidRPr="008227FD" w:rsidRDefault="003E4854" w:rsidP="00B25414">
      <w:pPr>
        <w:pStyle w:val="BESKrub6"/>
        <w:ind w:left="1560"/>
        <w:rPr>
          <w:rFonts w:asciiTheme="majorHAnsi" w:hAnsiTheme="majorHAnsi" w:cstheme="majorHAnsi"/>
        </w:rPr>
      </w:pPr>
      <w:r w:rsidRPr="008227FD">
        <w:rPr>
          <w:rFonts w:asciiTheme="majorHAnsi" w:hAnsiTheme="majorHAnsi" w:cstheme="majorHAnsi"/>
        </w:rPr>
        <w:t>AFC.3</w:t>
      </w:r>
      <w:r w:rsidR="001B186B" w:rsidRPr="008227FD">
        <w:rPr>
          <w:rFonts w:asciiTheme="majorHAnsi" w:hAnsiTheme="majorHAnsi" w:cstheme="majorHAnsi"/>
        </w:rPr>
        <w:t>1</w:t>
      </w:r>
      <w:r w:rsidRPr="008227FD">
        <w:rPr>
          <w:rFonts w:asciiTheme="majorHAnsi" w:hAnsiTheme="majorHAnsi" w:cstheme="majorHAnsi"/>
        </w:rPr>
        <w:tab/>
        <w:t>Beställarens organisation</w:t>
      </w:r>
    </w:p>
    <w:p w14:paraId="140FB544" w14:textId="34E3B1D9" w:rsidR="007E7D21"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9A99E10" w14:textId="77777777" w:rsidR="004D470B" w:rsidRPr="008227FD" w:rsidRDefault="004D470B" w:rsidP="00B25414">
      <w:pPr>
        <w:pStyle w:val="BESKrub6"/>
        <w:ind w:left="1560"/>
        <w:rPr>
          <w:rFonts w:asciiTheme="majorHAnsi" w:hAnsiTheme="majorHAnsi" w:cstheme="majorHAnsi"/>
        </w:rPr>
      </w:pPr>
      <w:r w:rsidRPr="008227FD">
        <w:rPr>
          <w:rFonts w:asciiTheme="majorHAnsi" w:hAnsiTheme="majorHAnsi" w:cstheme="majorHAnsi"/>
        </w:rPr>
        <w:t>AFC.311</w:t>
      </w:r>
      <w:r w:rsidRPr="008227FD">
        <w:rPr>
          <w:rFonts w:asciiTheme="majorHAnsi" w:hAnsiTheme="majorHAnsi" w:cstheme="majorHAnsi"/>
        </w:rPr>
        <w:tab/>
        <w:t>Beställarens ombud</w:t>
      </w:r>
    </w:p>
    <w:p w14:paraId="122AE862" w14:textId="3686B771" w:rsidR="004D470B" w:rsidRPr="008227FD" w:rsidRDefault="004D470B" w:rsidP="00174005">
      <w:pPr>
        <w:pStyle w:val="BESKbrdtext"/>
        <w:ind w:left="2410"/>
        <w:rPr>
          <w:rFonts w:asciiTheme="majorHAnsi" w:hAnsiTheme="majorHAnsi" w:cstheme="majorHAnsi"/>
          <w:i/>
        </w:rPr>
      </w:pPr>
      <w:r w:rsidRPr="008227FD">
        <w:rPr>
          <w:rFonts w:asciiTheme="majorHAnsi" w:hAnsiTheme="majorHAnsi" w:cstheme="majorHAnsi"/>
          <w:i/>
        </w:rPr>
        <w:t xml:space="preserve">Det är viktigt att klargöra vilka </w:t>
      </w:r>
      <w:r w:rsidR="00F468B2">
        <w:rPr>
          <w:rFonts w:asciiTheme="majorHAnsi" w:hAnsiTheme="majorHAnsi" w:cstheme="majorHAnsi"/>
          <w:i/>
        </w:rPr>
        <w:t xml:space="preserve">personer </w:t>
      </w:r>
      <w:r w:rsidRPr="008227FD">
        <w:rPr>
          <w:rFonts w:asciiTheme="majorHAnsi" w:hAnsiTheme="majorHAnsi" w:cstheme="majorHAnsi"/>
          <w:i/>
        </w:rPr>
        <w:t xml:space="preserve">i beställarens organisation som har rätt att avropa, och </w:t>
      </w:r>
      <w:r w:rsidR="00F468B2">
        <w:rPr>
          <w:rFonts w:asciiTheme="majorHAnsi" w:hAnsiTheme="majorHAnsi" w:cstheme="majorHAnsi"/>
          <w:i/>
        </w:rPr>
        <w:t>eventuella</w:t>
      </w:r>
      <w:r w:rsidRPr="008227FD">
        <w:rPr>
          <w:rFonts w:asciiTheme="majorHAnsi" w:hAnsiTheme="majorHAnsi" w:cstheme="majorHAnsi"/>
          <w:i/>
        </w:rPr>
        <w:t xml:space="preserve"> belopp</w:t>
      </w:r>
      <w:r w:rsidR="00743CC1">
        <w:rPr>
          <w:rFonts w:asciiTheme="majorHAnsi" w:hAnsiTheme="majorHAnsi" w:cstheme="majorHAnsi"/>
          <w:i/>
        </w:rPr>
        <w:t>sbegränsningar för varje person</w:t>
      </w:r>
      <w:r w:rsidRPr="008227FD">
        <w:rPr>
          <w:rFonts w:asciiTheme="majorHAnsi" w:hAnsiTheme="majorHAnsi" w:cstheme="majorHAnsi"/>
          <w:i/>
        </w:rPr>
        <w:t>.</w:t>
      </w:r>
    </w:p>
    <w:p w14:paraId="1321A23D" w14:textId="6938295D"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AFC.31</w:t>
      </w:r>
      <w:r w:rsidR="00EF3CAC">
        <w:rPr>
          <w:rFonts w:asciiTheme="majorHAnsi" w:hAnsiTheme="majorHAnsi" w:cstheme="majorHAnsi"/>
        </w:rPr>
        <w:t>7</w:t>
      </w:r>
      <w:r w:rsidRPr="008227FD">
        <w:rPr>
          <w:rFonts w:asciiTheme="majorHAnsi" w:hAnsiTheme="majorHAnsi" w:cstheme="majorHAnsi"/>
        </w:rPr>
        <w:tab/>
        <w:t xml:space="preserve">Beställarens </w:t>
      </w:r>
      <w:r w:rsidR="00B76236" w:rsidRPr="008227FD">
        <w:rPr>
          <w:rFonts w:asciiTheme="majorHAnsi" w:hAnsiTheme="majorHAnsi" w:cstheme="majorHAnsi"/>
        </w:rPr>
        <w:t>övriga befattningshavare</w:t>
      </w:r>
    </w:p>
    <w:p w14:paraId="0C59BF34" w14:textId="77777777" w:rsidR="00C21C27" w:rsidRPr="008227FD" w:rsidRDefault="00DD6334" w:rsidP="00174005">
      <w:pPr>
        <w:pStyle w:val="BESKbrdtext"/>
        <w:ind w:left="2410"/>
        <w:rPr>
          <w:rFonts w:asciiTheme="majorHAnsi" w:hAnsiTheme="majorHAnsi" w:cstheme="majorHAnsi"/>
          <w:i/>
        </w:rPr>
      </w:pPr>
      <w:r w:rsidRPr="008227FD">
        <w:rPr>
          <w:rFonts w:asciiTheme="majorHAnsi" w:hAnsiTheme="majorHAnsi" w:cstheme="majorHAnsi"/>
          <w:i/>
        </w:rPr>
        <w:t xml:space="preserve">Se AFC.1331. </w:t>
      </w:r>
      <w:r w:rsidR="00B76236" w:rsidRPr="008227FD">
        <w:rPr>
          <w:rFonts w:asciiTheme="majorHAnsi" w:hAnsiTheme="majorHAnsi" w:cstheme="majorHAnsi"/>
          <w:i/>
        </w:rPr>
        <w:t xml:space="preserve">Ange vem som ska vara </w:t>
      </w:r>
      <w:r w:rsidRPr="008227FD">
        <w:rPr>
          <w:rFonts w:asciiTheme="majorHAnsi" w:hAnsiTheme="majorHAnsi" w:cstheme="majorHAnsi"/>
          <w:i/>
        </w:rPr>
        <w:t>”ombyggnadssamordnare”.</w:t>
      </w:r>
    </w:p>
    <w:p w14:paraId="6A08D47A" w14:textId="77777777" w:rsidR="00C21C27" w:rsidRPr="008227FD" w:rsidRDefault="00C21C27" w:rsidP="00B25414">
      <w:pPr>
        <w:pStyle w:val="BESKrub5"/>
        <w:ind w:left="1560"/>
        <w:rPr>
          <w:rFonts w:asciiTheme="majorHAnsi" w:hAnsiTheme="majorHAnsi" w:cstheme="majorHAnsi"/>
        </w:rPr>
      </w:pPr>
      <w:r w:rsidRPr="008227FD">
        <w:rPr>
          <w:rFonts w:asciiTheme="majorHAnsi" w:hAnsiTheme="majorHAnsi" w:cstheme="majorHAnsi"/>
        </w:rPr>
        <w:t>AFC.32</w:t>
      </w:r>
      <w:r w:rsidRPr="008227FD">
        <w:rPr>
          <w:rFonts w:asciiTheme="majorHAnsi" w:hAnsiTheme="majorHAnsi" w:cstheme="majorHAnsi"/>
        </w:rPr>
        <w:tab/>
        <w:t>Entreprenörens organisation</w:t>
      </w:r>
    </w:p>
    <w:p w14:paraId="6FCC3B10" w14:textId="195EA345" w:rsidR="007B3D90"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902C07D" w14:textId="2A97C148"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AFC.331</w:t>
      </w:r>
      <w:r w:rsidRPr="008227FD">
        <w:rPr>
          <w:rFonts w:asciiTheme="majorHAnsi" w:hAnsiTheme="majorHAnsi" w:cstheme="majorHAnsi"/>
        </w:rPr>
        <w:tab/>
        <w:t>Startmöte</w:t>
      </w:r>
    </w:p>
    <w:p w14:paraId="499F2FA3" w14:textId="47F9DCA1" w:rsidR="009A1E73"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AF34AD7" w14:textId="77777777" w:rsidR="00EF1C0E" w:rsidRPr="008227FD" w:rsidRDefault="001C690E" w:rsidP="00174005">
      <w:pPr>
        <w:pStyle w:val="BESKbrdtext"/>
        <w:ind w:left="2410"/>
        <w:rPr>
          <w:rFonts w:asciiTheme="majorHAnsi" w:hAnsiTheme="majorHAnsi" w:cstheme="majorHAnsi"/>
          <w:i/>
        </w:rPr>
      </w:pPr>
      <w:r w:rsidRPr="008227FD">
        <w:rPr>
          <w:rFonts w:asciiTheme="majorHAnsi" w:hAnsiTheme="majorHAnsi" w:cstheme="majorHAnsi"/>
          <w:i/>
        </w:rPr>
        <w:t xml:space="preserve">Vid </w:t>
      </w:r>
      <w:r w:rsidR="00EF1C0E" w:rsidRPr="008227FD">
        <w:rPr>
          <w:rFonts w:asciiTheme="majorHAnsi" w:hAnsiTheme="majorHAnsi" w:cstheme="majorHAnsi"/>
          <w:i/>
        </w:rPr>
        <w:t xml:space="preserve">servicearbeten på ramavtal rekommenderas att det hålls ett startmöte efter att avtal träffats, vid vilket parternas organisation tillsammans går igenom </w:t>
      </w:r>
      <w:r w:rsidR="00833D0C" w:rsidRPr="008227FD">
        <w:rPr>
          <w:rFonts w:asciiTheme="majorHAnsi" w:hAnsiTheme="majorHAnsi" w:cstheme="majorHAnsi"/>
          <w:i/>
        </w:rPr>
        <w:t>tillämpliga delar av sådana frågor som ska behandlas enligt AFC.333 samt föru</w:t>
      </w:r>
      <w:r w:rsidR="00EF1C0E" w:rsidRPr="008227FD">
        <w:rPr>
          <w:rFonts w:asciiTheme="majorHAnsi" w:hAnsiTheme="majorHAnsi" w:cstheme="majorHAnsi"/>
          <w:i/>
        </w:rPr>
        <w:t>tsättningarna för avrop enligt ramavtalet.</w:t>
      </w:r>
    </w:p>
    <w:p w14:paraId="628B1702" w14:textId="77777777" w:rsidR="00285DD9" w:rsidRPr="008227FD" w:rsidRDefault="00EF1C0E" w:rsidP="00174005">
      <w:pPr>
        <w:pStyle w:val="BESKbrdtext"/>
        <w:ind w:left="2410"/>
        <w:rPr>
          <w:rFonts w:asciiTheme="majorHAnsi" w:hAnsiTheme="majorHAnsi" w:cstheme="majorHAnsi"/>
          <w:i/>
        </w:rPr>
      </w:pPr>
      <w:r w:rsidRPr="008227FD">
        <w:rPr>
          <w:rFonts w:asciiTheme="majorHAnsi" w:hAnsiTheme="majorHAnsi" w:cstheme="majorHAnsi"/>
          <w:i/>
        </w:rPr>
        <w:t xml:space="preserve">Vid </w:t>
      </w:r>
      <w:r w:rsidR="009A1E73" w:rsidRPr="008227FD">
        <w:rPr>
          <w:rFonts w:asciiTheme="majorHAnsi" w:hAnsiTheme="majorHAnsi" w:cstheme="majorHAnsi"/>
          <w:i/>
        </w:rPr>
        <w:t xml:space="preserve">avrop av </w:t>
      </w:r>
      <w:r w:rsidR="004B6193" w:rsidRPr="008227FD">
        <w:rPr>
          <w:rFonts w:asciiTheme="majorHAnsi" w:hAnsiTheme="majorHAnsi" w:cstheme="majorHAnsi"/>
          <w:i/>
        </w:rPr>
        <w:t xml:space="preserve">större </w:t>
      </w:r>
      <w:r w:rsidR="00D27E46" w:rsidRPr="008227FD">
        <w:rPr>
          <w:rFonts w:asciiTheme="majorHAnsi" w:hAnsiTheme="majorHAnsi" w:cstheme="majorHAnsi"/>
          <w:i/>
        </w:rPr>
        <w:t>entreprenader</w:t>
      </w:r>
      <w:r w:rsidR="004B6193" w:rsidRPr="008227FD">
        <w:rPr>
          <w:rFonts w:asciiTheme="majorHAnsi" w:hAnsiTheme="majorHAnsi" w:cstheme="majorHAnsi"/>
          <w:i/>
        </w:rPr>
        <w:t xml:space="preserve"> bör man </w:t>
      </w:r>
      <w:r w:rsidR="00833D0C" w:rsidRPr="008227FD">
        <w:rPr>
          <w:rFonts w:asciiTheme="majorHAnsi" w:hAnsiTheme="majorHAnsi" w:cstheme="majorHAnsi"/>
          <w:i/>
        </w:rPr>
        <w:t>hålla ett</w:t>
      </w:r>
      <w:r w:rsidR="004B6193" w:rsidRPr="008227FD">
        <w:rPr>
          <w:rFonts w:asciiTheme="majorHAnsi" w:hAnsiTheme="majorHAnsi" w:cstheme="majorHAnsi"/>
          <w:i/>
        </w:rPr>
        <w:t xml:space="preserve"> start</w:t>
      </w:r>
      <w:r w:rsidR="001C690E" w:rsidRPr="008227FD">
        <w:rPr>
          <w:rFonts w:asciiTheme="majorHAnsi" w:hAnsiTheme="majorHAnsi" w:cstheme="majorHAnsi"/>
          <w:i/>
        </w:rPr>
        <w:t>möte</w:t>
      </w:r>
      <w:r w:rsidR="00833D0C" w:rsidRPr="008227FD">
        <w:rPr>
          <w:rFonts w:asciiTheme="majorHAnsi" w:hAnsiTheme="majorHAnsi" w:cstheme="majorHAnsi"/>
          <w:i/>
        </w:rPr>
        <w:t xml:space="preserve"> vid vilket man</w:t>
      </w:r>
      <w:r w:rsidR="001C690E" w:rsidRPr="008227FD">
        <w:rPr>
          <w:rFonts w:asciiTheme="majorHAnsi" w:hAnsiTheme="majorHAnsi" w:cstheme="majorHAnsi"/>
          <w:i/>
        </w:rPr>
        <w:t xml:space="preserve"> klargör </w:t>
      </w:r>
      <w:r w:rsidR="00285DD9" w:rsidRPr="008227FD">
        <w:rPr>
          <w:rFonts w:asciiTheme="majorHAnsi" w:hAnsiTheme="majorHAnsi" w:cstheme="majorHAnsi"/>
          <w:i/>
        </w:rPr>
        <w:t>vem</w:t>
      </w:r>
      <w:r w:rsidR="001C690E" w:rsidRPr="008227FD">
        <w:rPr>
          <w:rFonts w:asciiTheme="majorHAnsi" w:hAnsiTheme="majorHAnsi" w:cstheme="majorHAnsi"/>
          <w:i/>
        </w:rPr>
        <w:t xml:space="preserve"> som är samordnings</w:t>
      </w:r>
      <w:r w:rsidR="001C690E" w:rsidRPr="008227FD">
        <w:rPr>
          <w:rFonts w:asciiTheme="majorHAnsi" w:hAnsiTheme="majorHAnsi" w:cstheme="majorHAnsi"/>
          <w:i/>
        </w:rPr>
        <w:softHyphen/>
        <w:t xml:space="preserve">ansvarig för </w:t>
      </w:r>
      <w:r w:rsidR="00285DD9" w:rsidRPr="008227FD">
        <w:rPr>
          <w:rFonts w:asciiTheme="majorHAnsi" w:hAnsiTheme="majorHAnsi" w:cstheme="majorHAnsi"/>
          <w:i/>
        </w:rPr>
        <w:t xml:space="preserve">tiderna i </w:t>
      </w:r>
      <w:r w:rsidR="001C690E" w:rsidRPr="008227FD">
        <w:rPr>
          <w:rFonts w:asciiTheme="majorHAnsi" w:hAnsiTheme="majorHAnsi" w:cstheme="majorHAnsi"/>
          <w:i/>
        </w:rPr>
        <w:t>hela projektet (se 3 kap. 9 § AB 04</w:t>
      </w:r>
      <w:r w:rsidR="00072608" w:rsidRPr="008227FD">
        <w:rPr>
          <w:rFonts w:asciiTheme="majorHAnsi" w:hAnsiTheme="majorHAnsi" w:cstheme="majorHAnsi"/>
          <w:i/>
        </w:rPr>
        <w:t xml:space="preserve"> och AFC.371 nedan</w:t>
      </w:r>
      <w:r w:rsidR="001C690E" w:rsidRPr="008227FD">
        <w:rPr>
          <w:rFonts w:asciiTheme="majorHAnsi" w:hAnsiTheme="majorHAnsi" w:cstheme="majorHAnsi"/>
          <w:i/>
        </w:rPr>
        <w:t xml:space="preserve">). </w:t>
      </w:r>
      <w:r w:rsidR="004B6193" w:rsidRPr="008227FD">
        <w:rPr>
          <w:rFonts w:asciiTheme="majorHAnsi" w:hAnsiTheme="majorHAnsi" w:cstheme="majorHAnsi"/>
          <w:i/>
        </w:rPr>
        <w:t xml:space="preserve">Många gånger kan detta </w:t>
      </w:r>
      <w:r w:rsidR="009A1E73" w:rsidRPr="008227FD">
        <w:rPr>
          <w:rFonts w:asciiTheme="majorHAnsi" w:hAnsiTheme="majorHAnsi" w:cstheme="majorHAnsi"/>
          <w:i/>
        </w:rPr>
        <w:t>ansvar vara otydligt beskrivet</w:t>
      </w:r>
      <w:r w:rsidR="00072608" w:rsidRPr="008227FD">
        <w:rPr>
          <w:rFonts w:asciiTheme="majorHAnsi" w:hAnsiTheme="majorHAnsi" w:cstheme="majorHAnsi"/>
          <w:i/>
        </w:rPr>
        <w:t xml:space="preserve"> i handlingarna, </w:t>
      </w:r>
      <w:r w:rsidR="00285DD9" w:rsidRPr="008227FD">
        <w:rPr>
          <w:rFonts w:asciiTheme="majorHAnsi" w:hAnsiTheme="majorHAnsi" w:cstheme="majorHAnsi"/>
          <w:i/>
        </w:rPr>
        <w:t>vilk</w:t>
      </w:r>
      <w:r w:rsidR="009A1E73" w:rsidRPr="008227FD">
        <w:rPr>
          <w:rFonts w:asciiTheme="majorHAnsi" w:hAnsiTheme="majorHAnsi" w:cstheme="majorHAnsi"/>
          <w:i/>
        </w:rPr>
        <w:t>et kan medföra stora kostnader i ett senare skede.</w:t>
      </w:r>
    </w:p>
    <w:p w14:paraId="0CFEA024" w14:textId="77777777" w:rsidR="00C21C27" w:rsidRPr="008227FD" w:rsidRDefault="00285DD9" w:rsidP="00174005">
      <w:pPr>
        <w:pStyle w:val="BESKbrdtext"/>
        <w:ind w:left="2410"/>
        <w:rPr>
          <w:rFonts w:asciiTheme="majorHAnsi" w:hAnsiTheme="majorHAnsi" w:cstheme="majorHAnsi"/>
          <w:i/>
        </w:rPr>
      </w:pPr>
      <w:r w:rsidRPr="008227FD">
        <w:rPr>
          <w:rFonts w:asciiTheme="majorHAnsi" w:hAnsiTheme="majorHAnsi" w:cstheme="majorHAnsi"/>
          <w:i/>
        </w:rPr>
        <w:t xml:space="preserve">Den </w:t>
      </w:r>
      <w:r w:rsidR="001C690E" w:rsidRPr="008227FD">
        <w:rPr>
          <w:rFonts w:asciiTheme="majorHAnsi" w:hAnsiTheme="majorHAnsi" w:cstheme="majorHAnsi"/>
          <w:i/>
        </w:rPr>
        <w:t>person</w:t>
      </w:r>
      <w:r w:rsidRPr="008227FD">
        <w:rPr>
          <w:rFonts w:asciiTheme="majorHAnsi" w:hAnsiTheme="majorHAnsi" w:cstheme="majorHAnsi"/>
          <w:i/>
        </w:rPr>
        <w:t xml:space="preserve"> som ansvarar för samordning</w:t>
      </w:r>
      <w:r w:rsidR="001C690E" w:rsidRPr="008227FD">
        <w:rPr>
          <w:rFonts w:asciiTheme="majorHAnsi" w:hAnsiTheme="majorHAnsi" w:cstheme="majorHAnsi"/>
          <w:i/>
        </w:rPr>
        <w:t xml:space="preserve"> </w:t>
      </w:r>
      <w:r w:rsidRPr="008227FD">
        <w:rPr>
          <w:rFonts w:asciiTheme="majorHAnsi" w:hAnsiTheme="majorHAnsi" w:cstheme="majorHAnsi"/>
          <w:i/>
        </w:rPr>
        <w:t xml:space="preserve">bör </w:t>
      </w:r>
      <w:r w:rsidR="004B6193" w:rsidRPr="008227FD">
        <w:rPr>
          <w:rFonts w:asciiTheme="majorHAnsi" w:hAnsiTheme="majorHAnsi" w:cstheme="majorHAnsi"/>
          <w:i/>
        </w:rPr>
        <w:t>na</w:t>
      </w:r>
      <w:r w:rsidR="001C690E" w:rsidRPr="008227FD">
        <w:rPr>
          <w:rFonts w:asciiTheme="majorHAnsi" w:hAnsiTheme="majorHAnsi" w:cstheme="majorHAnsi"/>
          <w:i/>
        </w:rPr>
        <w:t>mnges.</w:t>
      </w:r>
    </w:p>
    <w:p w14:paraId="1F523496" w14:textId="77777777" w:rsidR="00833D0C" w:rsidRPr="008227FD" w:rsidRDefault="00833D0C" w:rsidP="00B25414">
      <w:pPr>
        <w:pStyle w:val="BESKrub5"/>
        <w:ind w:left="1560"/>
        <w:rPr>
          <w:rFonts w:asciiTheme="majorHAnsi" w:hAnsiTheme="majorHAnsi" w:cstheme="majorHAnsi"/>
        </w:rPr>
      </w:pPr>
      <w:r w:rsidRPr="008227FD">
        <w:rPr>
          <w:rFonts w:asciiTheme="majorHAnsi" w:hAnsiTheme="majorHAnsi" w:cstheme="majorHAnsi"/>
        </w:rPr>
        <w:lastRenderedPageBreak/>
        <w:t>AFC.333</w:t>
      </w:r>
      <w:r w:rsidRPr="008227FD">
        <w:rPr>
          <w:rFonts w:asciiTheme="majorHAnsi" w:hAnsiTheme="majorHAnsi" w:cstheme="majorHAnsi"/>
        </w:rPr>
        <w:tab/>
        <w:t>Byggmöten</w:t>
      </w:r>
    </w:p>
    <w:p w14:paraId="2FB8181D" w14:textId="1ADEC199" w:rsidR="00833D0C" w:rsidRPr="008227FD" w:rsidRDefault="001B575B" w:rsidP="00B25414">
      <w:pPr>
        <w:pStyle w:val="BESKbrdtext"/>
        <w:ind w:left="1560"/>
        <w:rPr>
          <w:rFonts w:asciiTheme="majorHAnsi" w:hAnsiTheme="majorHAnsi" w:cstheme="majorHAnsi"/>
        </w:rPr>
      </w:pPr>
      <w:r w:rsidRPr="00B25414">
        <w:rPr>
          <w:rFonts w:asciiTheme="majorHAnsi" w:hAnsiTheme="majorHAnsi" w:cstheme="majorHAnsi"/>
          <w:highlight w:val="lightGray"/>
        </w:rPr>
        <w:t xml:space="preserve">Se </w:t>
      </w:r>
      <w:r w:rsidR="00AD65A3" w:rsidRPr="00B25414">
        <w:rPr>
          <w:rFonts w:asciiTheme="majorHAnsi" w:hAnsiTheme="majorHAnsi" w:cstheme="majorHAnsi"/>
          <w:highlight w:val="lightGray"/>
        </w:rPr>
        <w:t>kravtext i AMA</w:t>
      </w:r>
    </w:p>
    <w:p w14:paraId="3B1BFB51" w14:textId="6EB5C745" w:rsidR="00FD2090" w:rsidRDefault="00FD2090" w:rsidP="00B25414">
      <w:pPr>
        <w:pStyle w:val="BESKrub5"/>
        <w:ind w:left="1560"/>
        <w:rPr>
          <w:rFonts w:asciiTheme="majorHAnsi" w:hAnsiTheme="majorHAnsi" w:cstheme="majorHAnsi"/>
        </w:rPr>
      </w:pPr>
      <w:r w:rsidRPr="008227FD">
        <w:rPr>
          <w:rFonts w:asciiTheme="majorHAnsi" w:hAnsiTheme="majorHAnsi" w:cstheme="majorHAnsi"/>
        </w:rPr>
        <w:t>AFC.33</w:t>
      </w:r>
      <w:r w:rsidR="00237C7B">
        <w:rPr>
          <w:rFonts w:asciiTheme="majorHAnsi" w:hAnsiTheme="majorHAnsi" w:cstheme="majorHAnsi"/>
        </w:rPr>
        <w:t>4</w:t>
      </w:r>
      <w:r w:rsidRPr="008227FD">
        <w:rPr>
          <w:rFonts w:asciiTheme="majorHAnsi" w:hAnsiTheme="majorHAnsi" w:cstheme="majorHAnsi"/>
        </w:rPr>
        <w:tab/>
      </w:r>
      <w:r>
        <w:rPr>
          <w:rFonts w:asciiTheme="majorHAnsi" w:hAnsiTheme="majorHAnsi" w:cstheme="majorHAnsi"/>
        </w:rPr>
        <w:t xml:space="preserve">Övriga </w:t>
      </w:r>
      <w:r w:rsidRPr="008227FD">
        <w:rPr>
          <w:rFonts w:asciiTheme="majorHAnsi" w:hAnsiTheme="majorHAnsi" w:cstheme="majorHAnsi"/>
        </w:rPr>
        <w:t>möten</w:t>
      </w:r>
    </w:p>
    <w:p w14:paraId="50863BDD" w14:textId="617FF04D" w:rsidR="00CD35C7" w:rsidRPr="00D035D8" w:rsidRDefault="000D0435" w:rsidP="00B25414">
      <w:pPr>
        <w:pStyle w:val="BESKbrdtext"/>
        <w:ind w:left="1560"/>
      </w:pPr>
      <w:r w:rsidRPr="00A74C7C">
        <w:t xml:space="preserve">Möten för uppföljning av kontraktet kommer att </w:t>
      </w:r>
      <w:r w:rsidRPr="00D035D8">
        <w:t xml:space="preserve">genomföras </w:t>
      </w:r>
      <w:r w:rsidR="00AB66B7" w:rsidRPr="00D035D8">
        <w:t>[</w:t>
      </w:r>
      <w:r w:rsidRPr="00D035D8">
        <w:t>två</w:t>
      </w:r>
      <w:r w:rsidR="00AB66B7" w:rsidRPr="00D035D8">
        <w:t>]</w:t>
      </w:r>
      <w:r w:rsidRPr="00D035D8">
        <w:t xml:space="preserve"> gånger per år. </w:t>
      </w:r>
    </w:p>
    <w:p w14:paraId="15A7BB22" w14:textId="59E84EDC" w:rsidR="000D0435" w:rsidRPr="00D035D8" w:rsidRDefault="000D0435" w:rsidP="00B25414">
      <w:pPr>
        <w:pStyle w:val="BESKbrdtext"/>
        <w:ind w:left="1560"/>
      </w:pPr>
      <w:r w:rsidRPr="00D035D8">
        <w:t xml:space="preserve">Vid mötet ska parterna </w:t>
      </w:r>
      <w:r w:rsidR="00CD35C7" w:rsidRPr="00D035D8">
        <w:t>följa upp</w:t>
      </w:r>
      <w:r w:rsidRPr="00D035D8">
        <w:t xml:space="preserve"> att följande är korrekt</w:t>
      </w:r>
      <w:r w:rsidR="00CD35C7" w:rsidRPr="00D035D8">
        <w:t xml:space="preserve"> och följer avtalet</w:t>
      </w:r>
      <w:r w:rsidRPr="00D035D8">
        <w:t>.</w:t>
      </w:r>
    </w:p>
    <w:p w14:paraId="0413CDE4" w14:textId="77777777" w:rsidR="000D0435" w:rsidRPr="00D035D8" w:rsidRDefault="000D0435" w:rsidP="00701069">
      <w:pPr>
        <w:pStyle w:val="BESKbrdtext"/>
        <w:numPr>
          <w:ilvl w:val="0"/>
          <w:numId w:val="42"/>
        </w:numPr>
        <w:ind w:left="1985"/>
      </w:pPr>
      <w:r w:rsidRPr="00D035D8">
        <w:t>Volymer</w:t>
      </w:r>
    </w:p>
    <w:p w14:paraId="7EAF43D2" w14:textId="452A5536" w:rsidR="000D0435" w:rsidRPr="00D035D8" w:rsidRDefault="000D0435" w:rsidP="00701069">
      <w:pPr>
        <w:pStyle w:val="BESKbrdtext"/>
        <w:numPr>
          <w:ilvl w:val="0"/>
          <w:numId w:val="42"/>
        </w:numPr>
        <w:ind w:left="1985"/>
      </w:pPr>
      <w:r w:rsidRPr="00D035D8">
        <w:t>Debitering</w:t>
      </w:r>
    </w:p>
    <w:p w14:paraId="6C10E284" w14:textId="50D3EEE6" w:rsidR="000D0435" w:rsidRPr="00D035D8" w:rsidRDefault="000D0435" w:rsidP="00701069">
      <w:pPr>
        <w:pStyle w:val="BESKbrdtext"/>
        <w:numPr>
          <w:ilvl w:val="0"/>
          <w:numId w:val="42"/>
        </w:numPr>
        <w:ind w:left="1985"/>
      </w:pPr>
      <w:r w:rsidRPr="00D035D8">
        <w:t>Egenkontrollprogram</w:t>
      </w:r>
    </w:p>
    <w:p w14:paraId="6D80CECF" w14:textId="03DDBA48" w:rsidR="000D0435" w:rsidRPr="00D035D8" w:rsidRDefault="006D46E7" w:rsidP="00701069">
      <w:pPr>
        <w:pStyle w:val="BESKbrdtext"/>
        <w:numPr>
          <w:ilvl w:val="0"/>
          <w:numId w:val="42"/>
        </w:numPr>
        <w:ind w:left="1985"/>
      </w:pPr>
      <w:r w:rsidRPr="00D035D8">
        <w:t>O</w:t>
      </w:r>
      <w:r w:rsidR="000D0435" w:rsidRPr="00D035D8">
        <w:t>sv</w:t>
      </w:r>
    </w:p>
    <w:p w14:paraId="1885D49A" w14:textId="68E55203" w:rsidR="00FD2090" w:rsidRDefault="00FD2090" w:rsidP="00174005">
      <w:pPr>
        <w:pStyle w:val="BESKbrdtext"/>
        <w:ind w:left="2410"/>
        <w:rPr>
          <w:rFonts w:asciiTheme="majorHAnsi" w:hAnsiTheme="majorHAnsi" w:cstheme="majorHAnsi"/>
          <w:i/>
        </w:rPr>
      </w:pPr>
      <w:r w:rsidRPr="00D035D8">
        <w:rPr>
          <w:rFonts w:asciiTheme="majorHAnsi" w:hAnsiTheme="majorHAnsi" w:cstheme="majorHAnsi"/>
          <w:i/>
        </w:rPr>
        <w:t>Uppföljning av ingångna kontrakt är av största vikt för att säkerställa att kontrakten följs och att beställaren får det som beställaren har upphandlat. En tydlig uppföljning</w:t>
      </w:r>
      <w:r w:rsidRPr="00FD2090">
        <w:rPr>
          <w:rFonts w:asciiTheme="majorHAnsi" w:hAnsiTheme="majorHAnsi" w:cstheme="majorHAnsi"/>
          <w:i/>
        </w:rPr>
        <w:t xml:space="preserve"> av kontrakten leder till att leverantörer konkurrerar på lika villkor och minskar risken för att oseriösa aktörer får kostnadsfördelar av att inte uppfylla de ställda kraven i kontraktet.</w:t>
      </w:r>
      <w:r w:rsidR="000D0435">
        <w:rPr>
          <w:rFonts w:asciiTheme="majorHAnsi" w:hAnsiTheme="majorHAnsi" w:cstheme="majorHAnsi"/>
          <w:i/>
        </w:rPr>
        <w:t xml:space="preserve"> </w:t>
      </w:r>
    </w:p>
    <w:p w14:paraId="14402DF1" w14:textId="0165D207" w:rsidR="009F5856" w:rsidRDefault="000D0435" w:rsidP="00174005">
      <w:pPr>
        <w:pStyle w:val="BESKbrdtext"/>
        <w:ind w:left="2410"/>
        <w:rPr>
          <w:rFonts w:asciiTheme="majorHAnsi" w:hAnsiTheme="majorHAnsi" w:cstheme="majorHAnsi"/>
          <w:b/>
          <w:sz w:val="26"/>
        </w:rPr>
      </w:pPr>
      <w:r w:rsidRPr="000D0435">
        <w:rPr>
          <w:rFonts w:asciiTheme="majorHAnsi" w:hAnsiTheme="majorHAnsi" w:cstheme="majorHAnsi"/>
          <w:i/>
        </w:rPr>
        <w:t xml:space="preserve">Se kapitel </w:t>
      </w:r>
      <w:r>
        <w:rPr>
          <w:rFonts w:asciiTheme="majorHAnsi" w:hAnsiTheme="majorHAnsi" w:cstheme="majorHAnsi"/>
          <w:i/>
        </w:rPr>
        <w:t>7</w:t>
      </w:r>
      <w:r w:rsidRPr="000D0435">
        <w:rPr>
          <w:rFonts w:asciiTheme="majorHAnsi" w:hAnsiTheme="majorHAnsi" w:cstheme="majorHAnsi"/>
          <w:i/>
        </w:rPr>
        <w:t xml:space="preserve"> i Installatörsföretagens handledning ”Offentlig upphandling i installationsbranschen</w:t>
      </w:r>
      <w:r>
        <w:rPr>
          <w:rFonts w:asciiTheme="majorHAnsi" w:hAnsiTheme="majorHAnsi" w:cstheme="majorHAnsi"/>
          <w:i/>
        </w:rPr>
        <w:t>.</w:t>
      </w:r>
    </w:p>
    <w:p w14:paraId="4481DE29" w14:textId="17362BEF" w:rsidR="00B815C3" w:rsidRPr="008227FD" w:rsidRDefault="00B815C3" w:rsidP="00B25414">
      <w:pPr>
        <w:pStyle w:val="BESKrub5"/>
        <w:ind w:left="1560"/>
        <w:rPr>
          <w:rFonts w:asciiTheme="majorHAnsi" w:hAnsiTheme="majorHAnsi" w:cstheme="majorHAnsi"/>
        </w:rPr>
      </w:pPr>
      <w:r w:rsidRPr="008227FD">
        <w:rPr>
          <w:rFonts w:asciiTheme="majorHAnsi" w:hAnsiTheme="majorHAnsi" w:cstheme="majorHAnsi"/>
        </w:rPr>
        <w:t>AFC.34</w:t>
      </w:r>
      <w:r w:rsidRPr="008227FD">
        <w:rPr>
          <w:rFonts w:asciiTheme="majorHAnsi" w:hAnsiTheme="majorHAnsi" w:cstheme="majorHAnsi"/>
        </w:rPr>
        <w:tab/>
        <w:t>Arbetsledning och anställda</w:t>
      </w:r>
    </w:p>
    <w:p w14:paraId="4534ABA1" w14:textId="27A098CF" w:rsidR="00B815C3"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6707087" w14:textId="77777777" w:rsidR="003F55F8" w:rsidRDefault="003F55F8" w:rsidP="00174005">
      <w:pPr>
        <w:pStyle w:val="BESKbrdtext"/>
        <w:ind w:left="2410"/>
        <w:rPr>
          <w:rFonts w:asciiTheme="majorHAnsi" w:hAnsiTheme="majorHAnsi" w:cstheme="majorHAnsi"/>
          <w:i/>
        </w:rPr>
      </w:pPr>
      <w:r>
        <w:rPr>
          <w:rFonts w:asciiTheme="majorHAnsi" w:hAnsiTheme="majorHAnsi" w:cstheme="majorHAnsi"/>
          <w:i/>
        </w:rPr>
        <w:t>Av anvisningarna i RA framgår att motsvarande krav för anställda eller anlitad personal som huvudregel ska anges i den tekniska beskrivningen. Vid ramavtal med löpande arbeten av mindre omfattning upprättas dock sällan särskilda tekniska beskrivningar. Om man likväl vill ställa krav på särskild teknisk kompetens för de anställda eller anlitad personal bör det ske under denna kod.</w:t>
      </w:r>
    </w:p>
    <w:p w14:paraId="1D341D81" w14:textId="77777777" w:rsidR="00241E3C" w:rsidRDefault="00241E3C" w:rsidP="00174005">
      <w:pPr>
        <w:pStyle w:val="BESKbrdtext"/>
        <w:ind w:left="2410"/>
        <w:rPr>
          <w:rFonts w:asciiTheme="majorHAnsi" w:hAnsiTheme="majorHAnsi" w:cstheme="majorHAnsi"/>
          <w:i/>
        </w:rPr>
      </w:pPr>
      <w:r w:rsidRPr="008227FD">
        <w:rPr>
          <w:rFonts w:asciiTheme="majorHAnsi" w:hAnsiTheme="majorHAnsi" w:cstheme="majorHAnsi"/>
          <w:i/>
        </w:rPr>
        <w:t xml:space="preserve">Om särskild teknisk kompetens krävs av </w:t>
      </w:r>
      <w:r>
        <w:rPr>
          <w:rFonts w:asciiTheme="majorHAnsi" w:hAnsiTheme="majorHAnsi" w:cstheme="majorHAnsi"/>
          <w:i/>
        </w:rPr>
        <w:t>arbetsledningen</w:t>
      </w:r>
      <w:r w:rsidRPr="008227FD">
        <w:rPr>
          <w:rFonts w:asciiTheme="majorHAnsi" w:hAnsiTheme="majorHAnsi" w:cstheme="majorHAnsi"/>
          <w:i/>
        </w:rPr>
        <w:t xml:space="preserve"> </w:t>
      </w:r>
      <w:r>
        <w:rPr>
          <w:rFonts w:asciiTheme="majorHAnsi" w:hAnsiTheme="majorHAnsi" w:cstheme="majorHAnsi"/>
          <w:i/>
        </w:rPr>
        <w:t>ska</w:t>
      </w:r>
      <w:r w:rsidRPr="008227FD">
        <w:rPr>
          <w:rFonts w:asciiTheme="majorHAnsi" w:hAnsiTheme="majorHAnsi" w:cstheme="majorHAnsi"/>
          <w:i/>
        </w:rPr>
        <w:t xml:space="preserve"> detta anges under kod</w:t>
      </w:r>
      <w:r>
        <w:rPr>
          <w:rFonts w:asciiTheme="majorHAnsi" w:hAnsiTheme="majorHAnsi" w:cstheme="majorHAnsi"/>
          <w:i/>
        </w:rPr>
        <w:t xml:space="preserve"> AFC.342 nedan</w:t>
      </w:r>
      <w:r w:rsidRPr="008227FD">
        <w:rPr>
          <w:rFonts w:asciiTheme="majorHAnsi" w:hAnsiTheme="majorHAnsi" w:cstheme="majorHAnsi"/>
          <w:i/>
        </w:rPr>
        <w:t>.</w:t>
      </w:r>
    </w:p>
    <w:p w14:paraId="5D1D1B3C" w14:textId="12E9A826" w:rsidR="001D5CAA" w:rsidRDefault="003F55F8" w:rsidP="00174005">
      <w:pPr>
        <w:pStyle w:val="BESKbrdtext"/>
        <w:ind w:left="2410"/>
        <w:rPr>
          <w:rFonts w:asciiTheme="majorHAnsi" w:hAnsiTheme="majorHAnsi" w:cstheme="majorHAnsi"/>
          <w:i/>
        </w:rPr>
      </w:pPr>
      <w:r>
        <w:rPr>
          <w:rFonts w:asciiTheme="majorHAnsi" w:hAnsiTheme="majorHAnsi" w:cstheme="majorHAnsi"/>
          <w:i/>
        </w:rPr>
        <w:t>Som exempel på särskild teknisk kompetens kan nämnas</w:t>
      </w:r>
      <w:r w:rsidR="001D5CAA">
        <w:rPr>
          <w:rFonts w:asciiTheme="majorHAnsi" w:hAnsiTheme="majorHAnsi" w:cstheme="majorHAnsi"/>
          <w:i/>
        </w:rPr>
        <w:t xml:space="preserve"> att d</w:t>
      </w:r>
      <w:r w:rsidR="004C2754">
        <w:rPr>
          <w:rFonts w:asciiTheme="majorHAnsi" w:hAnsiTheme="majorHAnsi" w:cstheme="majorHAnsi"/>
          <w:i/>
        </w:rPr>
        <w:t xml:space="preserve">et </w:t>
      </w:r>
      <w:r w:rsidR="00912496">
        <w:rPr>
          <w:rFonts w:asciiTheme="majorHAnsi" w:hAnsiTheme="majorHAnsi" w:cstheme="majorHAnsi"/>
          <w:i/>
        </w:rPr>
        <w:t>är vanligt</w:t>
      </w:r>
      <w:r w:rsidR="004C2754">
        <w:rPr>
          <w:rFonts w:asciiTheme="majorHAnsi" w:hAnsiTheme="majorHAnsi" w:cstheme="majorHAnsi"/>
          <w:i/>
        </w:rPr>
        <w:t xml:space="preserve"> att </w:t>
      </w:r>
      <w:r w:rsidR="00912496">
        <w:rPr>
          <w:rFonts w:asciiTheme="majorHAnsi" w:hAnsiTheme="majorHAnsi" w:cstheme="majorHAnsi"/>
          <w:i/>
        </w:rPr>
        <w:t>upphandlare</w:t>
      </w:r>
      <w:r w:rsidR="004C2754">
        <w:rPr>
          <w:rFonts w:asciiTheme="majorHAnsi" w:hAnsiTheme="majorHAnsi" w:cstheme="majorHAnsi"/>
          <w:i/>
        </w:rPr>
        <w:t xml:space="preserve"> ställer krav på </w:t>
      </w:r>
      <w:r w:rsidR="00912496">
        <w:rPr>
          <w:rFonts w:asciiTheme="majorHAnsi" w:hAnsiTheme="majorHAnsi" w:cstheme="majorHAnsi"/>
          <w:i/>
        </w:rPr>
        <w:t xml:space="preserve">att </w:t>
      </w:r>
      <w:r w:rsidR="00436B61">
        <w:rPr>
          <w:rFonts w:asciiTheme="majorHAnsi" w:hAnsiTheme="majorHAnsi" w:cstheme="majorHAnsi"/>
          <w:i/>
        </w:rPr>
        <w:t>de</w:t>
      </w:r>
      <w:r w:rsidR="00912496">
        <w:rPr>
          <w:rFonts w:asciiTheme="majorHAnsi" w:hAnsiTheme="majorHAnsi" w:cstheme="majorHAnsi"/>
          <w:i/>
        </w:rPr>
        <w:t xml:space="preserve"> som arbetar</w:t>
      </w:r>
      <w:r w:rsidR="00396FCC" w:rsidRPr="00396FCC">
        <w:rPr>
          <w:rFonts w:asciiTheme="majorHAnsi" w:hAnsiTheme="majorHAnsi" w:cstheme="majorHAnsi"/>
          <w:i/>
        </w:rPr>
        <w:t xml:space="preserve"> med tappvatten-, avlopps</w:t>
      </w:r>
      <w:r w:rsidR="004C2754">
        <w:rPr>
          <w:rFonts w:asciiTheme="majorHAnsi" w:hAnsiTheme="majorHAnsi" w:cstheme="majorHAnsi"/>
          <w:i/>
        </w:rPr>
        <w:softHyphen/>
      </w:r>
      <w:r w:rsidR="00396FCC" w:rsidRPr="00396FCC">
        <w:rPr>
          <w:rFonts w:asciiTheme="majorHAnsi" w:hAnsiTheme="majorHAnsi" w:cstheme="majorHAnsi"/>
          <w:i/>
        </w:rPr>
        <w:t>vatten- och värme</w:t>
      </w:r>
      <w:r w:rsidR="004C2754">
        <w:rPr>
          <w:rFonts w:asciiTheme="majorHAnsi" w:hAnsiTheme="majorHAnsi" w:cstheme="majorHAnsi"/>
          <w:i/>
        </w:rPr>
        <w:softHyphen/>
      </w:r>
      <w:r w:rsidR="00396FCC" w:rsidRPr="00396FCC">
        <w:rPr>
          <w:rFonts w:asciiTheme="majorHAnsi" w:hAnsiTheme="majorHAnsi" w:cstheme="majorHAnsi"/>
          <w:i/>
        </w:rPr>
        <w:t>installationer ska ha branschlegitimation enligt branschregler ”Säker Vatteninstallation”</w:t>
      </w:r>
      <w:r w:rsidR="004D14B2">
        <w:rPr>
          <w:rFonts w:asciiTheme="majorHAnsi" w:hAnsiTheme="majorHAnsi" w:cstheme="majorHAnsi"/>
          <w:i/>
        </w:rPr>
        <w:t xml:space="preserve"> eller motsvarande kompetens</w:t>
      </w:r>
      <w:r w:rsidR="00912496">
        <w:rPr>
          <w:rFonts w:asciiTheme="majorHAnsi" w:hAnsiTheme="majorHAnsi" w:cstheme="majorHAnsi"/>
          <w:i/>
        </w:rPr>
        <w:t>.</w:t>
      </w:r>
      <w:r w:rsidR="001D5CAA">
        <w:rPr>
          <w:rFonts w:asciiTheme="majorHAnsi" w:hAnsiTheme="majorHAnsi" w:cstheme="majorHAnsi"/>
          <w:i/>
        </w:rPr>
        <w:t xml:space="preserve"> </w:t>
      </w:r>
    </w:p>
    <w:p w14:paraId="10A90613" w14:textId="01CF16DC" w:rsidR="00B815C3" w:rsidRPr="008227FD" w:rsidRDefault="00B815C3" w:rsidP="00174005">
      <w:pPr>
        <w:pStyle w:val="BESKbrdtext"/>
        <w:ind w:left="2410"/>
        <w:rPr>
          <w:rFonts w:asciiTheme="majorHAnsi" w:hAnsiTheme="majorHAnsi" w:cstheme="majorHAnsi"/>
          <w:i/>
        </w:rPr>
      </w:pPr>
      <w:r w:rsidRPr="008227FD">
        <w:rPr>
          <w:rFonts w:asciiTheme="majorHAnsi" w:hAnsiTheme="majorHAnsi" w:cstheme="majorHAnsi"/>
          <w:i/>
        </w:rPr>
        <w:t xml:space="preserve">Se </w:t>
      </w:r>
      <w:r w:rsidR="00912496">
        <w:rPr>
          <w:rFonts w:asciiTheme="majorHAnsi" w:hAnsiTheme="majorHAnsi" w:cstheme="majorHAnsi"/>
          <w:i/>
        </w:rPr>
        <w:t xml:space="preserve">vidare </w:t>
      </w:r>
      <w:r w:rsidRPr="008227FD">
        <w:rPr>
          <w:rFonts w:asciiTheme="majorHAnsi" w:hAnsiTheme="majorHAnsi" w:cstheme="majorHAnsi"/>
          <w:i/>
        </w:rPr>
        <w:t>kapitel 3 i Installatörsföretagens handledning</w:t>
      </w:r>
      <w:r w:rsidR="00B57B2F" w:rsidRPr="008227FD">
        <w:rPr>
          <w:rFonts w:asciiTheme="majorHAnsi" w:hAnsiTheme="majorHAnsi" w:cstheme="majorHAnsi"/>
          <w:i/>
        </w:rPr>
        <w:t xml:space="preserve"> ”Offentlig upphandling i installationsbranschen”</w:t>
      </w:r>
      <w:r w:rsidR="00771EAB" w:rsidRPr="008227FD">
        <w:rPr>
          <w:rFonts w:asciiTheme="majorHAnsi" w:hAnsiTheme="majorHAnsi" w:cstheme="majorHAnsi"/>
          <w:i/>
        </w:rPr>
        <w:t xml:space="preserve"> för information om de olika kompetenser som finns inom installationsbranschen</w:t>
      </w:r>
      <w:r w:rsidRPr="008227FD">
        <w:rPr>
          <w:rFonts w:asciiTheme="majorHAnsi" w:hAnsiTheme="majorHAnsi" w:cstheme="majorHAnsi"/>
          <w:i/>
        </w:rPr>
        <w:t>.</w:t>
      </w:r>
    </w:p>
    <w:p w14:paraId="590FC223" w14:textId="77777777" w:rsidR="008A1654" w:rsidRDefault="008A1654">
      <w:pPr>
        <w:tabs>
          <w:tab w:val="clear" w:pos="9979"/>
        </w:tabs>
        <w:spacing w:after="160" w:line="259" w:lineRule="auto"/>
        <w:rPr>
          <w:rFonts w:asciiTheme="majorHAnsi" w:hAnsiTheme="majorHAnsi" w:cstheme="majorHAnsi"/>
          <w:b/>
          <w:sz w:val="26"/>
        </w:rPr>
      </w:pPr>
      <w:r>
        <w:rPr>
          <w:rFonts w:asciiTheme="majorHAnsi" w:hAnsiTheme="majorHAnsi" w:cstheme="majorHAnsi"/>
        </w:rPr>
        <w:br w:type="page"/>
      </w:r>
    </w:p>
    <w:p w14:paraId="3F5ABE6D" w14:textId="4D01CC84" w:rsidR="00B815C3" w:rsidRPr="008227FD" w:rsidRDefault="00B815C3" w:rsidP="00B25414">
      <w:pPr>
        <w:pStyle w:val="BESKrub5"/>
        <w:ind w:left="1560"/>
        <w:rPr>
          <w:rFonts w:asciiTheme="majorHAnsi" w:hAnsiTheme="majorHAnsi" w:cstheme="majorHAnsi"/>
        </w:rPr>
      </w:pPr>
      <w:r w:rsidRPr="008227FD">
        <w:rPr>
          <w:rFonts w:asciiTheme="majorHAnsi" w:hAnsiTheme="majorHAnsi" w:cstheme="majorHAnsi"/>
        </w:rPr>
        <w:lastRenderedPageBreak/>
        <w:t>AFC.</w:t>
      </w:r>
      <w:r w:rsidR="005436E2" w:rsidRPr="008227FD">
        <w:rPr>
          <w:rFonts w:asciiTheme="majorHAnsi" w:hAnsiTheme="majorHAnsi" w:cstheme="majorHAnsi"/>
        </w:rPr>
        <w:t>34</w:t>
      </w:r>
      <w:r w:rsidR="00F056AD">
        <w:rPr>
          <w:rFonts w:asciiTheme="majorHAnsi" w:hAnsiTheme="majorHAnsi" w:cstheme="majorHAnsi"/>
        </w:rPr>
        <w:t>1</w:t>
      </w:r>
      <w:r w:rsidRPr="008227FD">
        <w:rPr>
          <w:rFonts w:asciiTheme="majorHAnsi" w:hAnsiTheme="majorHAnsi" w:cstheme="majorHAnsi"/>
        </w:rPr>
        <w:tab/>
      </w:r>
      <w:r w:rsidR="005436E2" w:rsidRPr="008227FD">
        <w:rPr>
          <w:rFonts w:asciiTheme="majorHAnsi" w:hAnsiTheme="majorHAnsi" w:cstheme="majorHAnsi"/>
        </w:rPr>
        <w:t>Arbetsledning</w:t>
      </w:r>
    </w:p>
    <w:p w14:paraId="174825EE" w14:textId="10E0BDE5" w:rsidR="005436E2" w:rsidRPr="008227FD" w:rsidRDefault="001B575B" w:rsidP="00B25414">
      <w:pPr>
        <w:pStyle w:val="BESKbrdtext"/>
        <w:tabs>
          <w:tab w:val="clear" w:pos="2835"/>
          <w:tab w:val="clear" w:pos="4253"/>
          <w:tab w:val="clear" w:pos="5670"/>
          <w:tab w:val="clear" w:pos="7088"/>
          <w:tab w:val="clear" w:pos="8505"/>
          <w:tab w:val="clear" w:pos="9979"/>
          <w:tab w:val="left" w:pos="2475"/>
        </w:tabs>
        <w:ind w:left="1560"/>
        <w:rPr>
          <w:rFonts w:asciiTheme="majorHAnsi" w:hAnsiTheme="majorHAnsi" w:cstheme="majorHAnsi"/>
        </w:rPr>
      </w:pPr>
      <w:r>
        <w:rPr>
          <w:rFonts w:asciiTheme="majorHAnsi" w:hAnsiTheme="majorHAnsi" w:cstheme="majorHAnsi"/>
          <w:highlight w:val="yellow"/>
        </w:rPr>
        <w:t>Se RA</w:t>
      </w:r>
      <w:r w:rsidR="006A79BC" w:rsidRPr="008227FD">
        <w:rPr>
          <w:rFonts w:asciiTheme="majorHAnsi" w:hAnsiTheme="majorHAnsi" w:cstheme="majorHAnsi"/>
        </w:rPr>
        <w:tab/>
      </w:r>
    </w:p>
    <w:p w14:paraId="613421E3" w14:textId="0BC7BA33" w:rsidR="00CA3584" w:rsidRDefault="00912496" w:rsidP="00174005">
      <w:pPr>
        <w:pStyle w:val="BESKbrdtext"/>
        <w:ind w:left="2410"/>
        <w:rPr>
          <w:rFonts w:asciiTheme="majorHAnsi" w:hAnsiTheme="majorHAnsi" w:cstheme="majorHAnsi"/>
          <w:i/>
        </w:rPr>
      </w:pPr>
      <w:r>
        <w:rPr>
          <w:rFonts w:asciiTheme="majorHAnsi" w:hAnsiTheme="majorHAnsi" w:cstheme="majorHAnsi"/>
          <w:i/>
        </w:rPr>
        <w:t>Se AFC.34</w:t>
      </w:r>
      <w:r w:rsidR="006D46E7">
        <w:rPr>
          <w:rFonts w:asciiTheme="majorHAnsi" w:hAnsiTheme="majorHAnsi" w:cstheme="majorHAnsi"/>
          <w:i/>
        </w:rPr>
        <w:t>.</w:t>
      </w:r>
    </w:p>
    <w:p w14:paraId="4FC6F89A" w14:textId="77777777" w:rsidR="006D0DD0" w:rsidRDefault="00D75FC6" w:rsidP="00174005">
      <w:pPr>
        <w:pStyle w:val="BESKbrdtext"/>
        <w:ind w:left="2410"/>
        <w:rPr>
          <w:rFonts w:asciiTheme="majorHAnsi" w:hAnsiTheme="majorHAnsi" w:cstheme="majorHAnsi"/>
          <w:i/>
        </w:rPr>
      </w:pPr>
      <w:r w:rsidRPr="00666884">
        <w:rPr>
          <w:rFonts w:asciiTheme="majorHAnsi" w:hAnsiTheme="majorHAnsi" w:cstheme="majorHAnsi"/>
          <w:i/>
        </w:rPr>
        <w:t xml:space="preserve">Vid forskningsstudier av installationsprojekt har det konstaterats att projektledarens kompetens inom struktur, planering och motivation av organisationen är avgörande för lyckade projekt. </w:t>
      </w:r>
      <w:r w:rsidR="006D66E5" w:rsidRPr="00666884">
        <w:rPr>
          <w:rFonts w:asciiTheme="majorHAnsi" w:hAnsiTheme="majorHAnsi" w:cstheme="majorHAnsi"/>
          <w:i/>
        </w:rPr>
        <w:t>Därför har Installatörsföretagen tillsammans med Bygg</w:t>
      </w:r>
      <w:r w:rsidR="006D66E5" w:rsidRPr="00666884">
        <w:rPr>
          <w:rFonts w:asciiTheme="majorHAnsi" w:hAnsiTheme="majorHAnsi" w:cstheme="majorHAnsi"/>
          <w:i/>
        </w:rPr>
        <w:softHyphen/>
        <w:t>herrarna och Svenskt Projektforum utarbetat ett kartlägg</w:t>
      </w:r>
      <w:r w:rsidR="006D66E5" w:rsidRPr="00666884">
        <w:rPr>
          <w:rFonts w:asciiTheme="majorHAnsi" w:hAnsiTheme="majorHAnsi" w:cstheme="majorHAnsi"/>
          <w:i/>
        </w:rPr>
        <w:softHyphen/>
        <w:t>nings- och certifierings</w:t>
      </w:r>
      <w:r w:rsidR="001C4D59">
        <w:rPr>
          <w:rFonts w:asciiTheme="majorHAnsi" w:hAnsiTheme="majorHAnsi" w:cstheme="majorHAnsi"/>
          <w:i/>
        </w:rPr>
        <w:softHyphen/>
      </w:r>
      <w:r w:rsidR="006D66E5" w:rsidRPr="00666884">
        <w:rPr>
          <w:rFonts w:asciiTheme="majorHAnsi" w:hAnsiTheme="majorHAnsi" w:cstheme="majorHAnsi"/>
          <w:i/>
        </w:rPr>
        <w:t xml:space="preserve">system, </w:t>
      </w:r>
      <w:r w:rsidR="00B04C31" w:rsidRPr="00666884">
        <w:rPr>
          <w:rFonts w:asciiTheme="majorHAnsi" w:hAnsiTheme="majorHAnsi" w:cstheme="majorHAnsi"/>
          <w:i/>
        </w:rPr>
        <w:t xml:space="preserve">ICPL, </w:t>
      </w:r>
      <w:r w:rsidR="006D66E5" w:rsidRPr="00666884">
        <w:rPr>
          <w:rFonts w:asciiTheme="majorHAnsi" w:hAnsiTheme="majorHAnsi" w:cstheme="majorHAnsi"/>
          <w:i/>
        </w:rPr>
        <w:t>som verifierar en projekt</w:t>
      </w:r>
      <w:r w:rsidR="006D66E5" w:rsidRPr="00666884">
        <w:rPr>
          <w:rFonts w:asciiTheme="majorHAnsi" w:hAnsiTheme="majorHAnsi" w:cstheme="majorHAnsi"/>
          <w:i/>
        </w:rPr>
        <w:softHyphen/>
        <w:t xml:space="preserve">ledares kompetens inom 10 olika områden. </w:t>
      </w:r>
    </w:p>
    <w:p w14:paraId="7F351593" w14:textId="33CF69CA" w:rsidR="006D66E5" w:rsidRDefault="00CA3584" w:rsidP="00174005">
      <w:pPr>
        <w:pStyle w:val="BESKbrdtext"/>
        <w:ind w:left="2410"/>
        <w:rPr>
          <w:rFonts w:asciiTheme="majorHAnsi" w:hAnsiTheme="majorHAnsi" w:cstheme="majorHAnsi"/>
          <w:i/>
        </w:rPr>
      </w:pPr>
      <w:r>
        <w:rPr>
          <w:rFonts w:asciiTheme="majorHAnsi" w:hAnsiTheme="majorHAnsi" w:cstheme="majorHAnsi"/>
          <w:i/>
        </w:rPr>
        <w:t xml:space="preserve">Att ställa krav på att projektledning ska vara certifierat </w:t>
      </w:r>
      <w:r w:rsidR="00E92019" w:rsidRPr="00666884">
        <w:rPr>
          <w:rFonts w:asciiTheme="majorHAnsi" w:hAnsiTheme="majorHAnsi" w:cstheme="majorHAnsi"/>
          <w:i/>
        </w:rPr>
        <w:t>enligt ICPL</w:t>
      </w:r>
      <w:r w:rsidR="006D66E5" w:rsidRPr="00666884">
        <w:rPr>
          <w:rFonts w:asciiTheme="majorHAnsi" w:hAnsiTheme="majorHAnsi" w:cstheme="majorHAnsi"/>
          <w:i/>
        </w:rPr>
        <w:t xml:space="preserve"> </w:t>
      </w:r>
      <w:r>
        <w:rPr>
          <w:rFonts w:asciiTheme="majorHAnsi" w:hAnsiTheme="majorHAnsi" w:cstheme="majorHAnsi"/>
          <w:i/>
        </w:rPr>
        <w:t>kan</w:t>
      </w:r>
      <w:r w:rsidR="006D66E5" w:rsidRPr="00666884">
        <w:rPr>
          <w:rFonts w:asciiTheme="majorHAnsi" w:hAnsiTheme="majorHAnsi" w:cstheme="majorHAnsi"/>
          <w:i/>
        </w:rPr>
        <w:t xml:space="preserve"> </w:t>
      </w:r>
      <w:r>
        <w:rPr>
          <w:rFonts w:asciiTheme="majorHAnsi" w:hAnsiTheme="majorHAnsi" w:cstheme="majorHAnsi"/>
          <w:i/>
        </w:rPr>
        <w:t>vara lämpligt</w:t>
      </w:r>
      <w:r w:rsidR="00E92019" w:rsidRPr="00666884">
        <w:rPr>
          <w:rFonts w:asciiTheme="majorHAnsi" w:hAnsiTheme="majorHAnsi" w:cstheme="majorHAnsi"/>
          <w:i/>
        </w:rPr>
        <w:t xml:space="preserve"> i de fall då ramavtalsarbeten är så pass omfat</w:t>
      </w:r>
      <w:r>
        <w:rPr>
          <w:rFonts w:asciiTheme="majorHAnsi" w:hAnsiTheme="majorHAnsi" w:cstheme="majorHAnsi"/>
          <w:i/>
        </w:rPr>
        <w:softHyphen/>
      </w:r>
      <w:r w:rsidR="00E92019" w:rsidRPr="00666884">
        <w:rPr>
          <w:rFonts w:asciiTheme="majorHAnsi" w:hAnsiTheme="majorHAnsi" w:cstheme="majorHAnsi"/>
          <w:i/>
        </w:rPr>
        <w:t xml:space="preserve">tande </w:t>
      </w:r>
      <w:r w:rsidR="00912496">
        <w:rPr>
          <w:rFonts w:asciiTheme="majorHAnsi" w:hAnsiTheme="majorHAnsi" w:cstheme="majorHAnsi"/>
          <w:i/>
        </w:rPr>
        <w:t>och/</w:t>
      </w:r>
      <w:r>
        <w:rPr>
          <w:rFonts w:asciiTheme="majorHAnsi" w:hAnsiTheme="majorHAnsi" w:cstheme="majorHAnsi"/>
          <w:i/>
        </w:rPr>
        <w:t xml:space="preserve">eller komplicerade </w:t>
      </w:r>
      <w:r w:rsidR="00E92019" w:rsidRPr="00666884">
        <w:rPr>
          <w:rFonts w:asciiTheme="majorHAnsi" w:hAnsiTheme="majorHAnsi" w:cstheme="majorHAnsi"/>
          <w:i/>
        </w:rPr>
        <w:t xml:space="preserve">att </w:t>
      </w:r>
      <w:r>
        <w:rPr>
          <w:rFonts w:asciiTheme="majorHAnsi" w:hAnsiTheme="majorHAnsi" w:cstheme="majorHAnsi"/>
          <w:i/>
        </w:rPr>
        <w:t xml:space="preserve">det krävs särskilt kvalificerad </w:t>
      </w:r>
      <w:r w:rsidR="00E92019" w:rsidRPr="00666884">
        <w:rPr>
          <w:rFonts w:asciiTheme="majorHAnsi" w:hAnsiTheme="majorHAnsi" w:cstheme="majorHAnsi"/>
          <w:i/>
        </w:rPr>
        <w:t xml:space="preserve">arbetsledning </w:t>
      </w:r>
      <w:r w:rsidR="00E92019">
        <w:rPr>
          <w:rFonts w:asciiTheme="majorHAnsi" w:hAnsiTheme="majorHAnsi" w:cstheme="majorHAnsi"/>
          <w:i/>
        </w:rPr>
        <w:t>för att utföra arbetena.</w:t>
      </w:r>
      <w:r w:rsidR="006D0DD0">
        <w:rPr>
          <w:rFonts w:asciiTheme="majorHAnsi" w:hAnsiTheme="majorHAnsi" w:cstheme="majorHAnsi"/>
          <w:i/>
        </w:rPr>
        <w:t xml:space="preserve"> Ett sådant krav kan formuleras enligt följande. </w:t>
      </w:r>
    </w:p>
    <w:p w14:paraId="7A485E3E" w14:textId="0F7F362F" w:rsidR="009F5856" w:rsidRPr="00174005" w:rsidRDefault="006D0DD0" w:rsidP="00174005">
      <w:pPr>
        <w:pStyle w:val="BESKbrdtext"/>
        <w:ind w:left="2410"/>
        <w:rPr>
          <w:rFonts w:asciiTheme="majorHAnsi" w:hAnsiTheme="majorHAnsi" w:cstheme="majorHAnsi"/>
          <w:i/>
        </w:rPr>
      </w:pPr>
      <w:r>
        <w:rPr>
          <w:rFonts w:asciiTheme="majorHAnsi" w:hAnsiTheme="majorHAnsi" w:cstheme="majorHAnsi"/>
          <w:i/>
        </w:rPr>
        <w:t>”Arbetsledning ska vara certifierad enligt ICPL. Certifikat ska kunna uppvisas efter anfordran från beställaren”.</w:t>
      </w:r>
    </w:p>
    <w:p w14:paraId="509A9272" w14:textId="0E916124" w:rsidR="00B815C3" w:rsidRPr="008227FD" w:rsidRDefault="00B815C3" w:rsidP="00B25414">
      <w:pPr>
        <w:pStyle w:val="BESKrub5"/>
        <w:ind w:left="1560"/>
        <w:rPr>
          <w:rFonts w:asciiTheme="majorHAnsi" w:hAnsiTheme="majorHAnsi" w:cstheme="majorHAnsi"/>
        </w:rPr>
      </w:pPr>
      <w:r w:rsidRPr="008227FD">
        <w:rPr>
          <w:rFonts w:asciiTheme="majorHAnsi" w:hAnsiTheme="majorHAnsi" w:cstheme="majorHAnsi"/>
        </w:rPr>
        <w:t>AFC.</w:t>
      </w:r>
      <w:r w:rsidR="005436E2" w:rsidRPr="008227FD">
        <w:rPr>
          <w:rFonts w:asciiTheme="majorHAnsi" w:hAnsiTheme="majorHAnsi" w:cstheme="majorHAnsi"/>
        </w:rPr>
        <w:t>343</w:t>
      </w:r>
      <w:r w:rsidRPr="008227FD">
        <w:rPr>
          <w:rFonts w:asciiTheme="majorHAnsi" w:hAnsiTheme="majorHAnsi" w:cstheme="majorHAnsi"/>
        </w:rPr>
        <w:tab/>
      </w:r>
      <w:r w:rsidR="005436E2" w:rsidRPr="008227FD">
        <w:rPr>
          <w:rFonts w:asciiTheme="majorHAnsi" w:hAnsiTheme="majorHAnsi" w:cstheme="majorHAnsi"/>
        </w:rPr>
        <w:t>Allmänna bestämmelser om legitimationsplikt och närvaroredovisning, ID06</w:t>
      </w:r>
    </w:p>
    <w:p w14:paraId="54F0ECD0" w14:textId="1E4E7474" w:rsidR="005436E2"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674CE9">
        <w:rPr>
          <w:rFonts w:asciiTheme="majorHAnsi" w:hAnsiTheme="majorHAnsi" w:cstheme="majorHAnsi"/>
          <w:highlight w:val="lightGray"/>
        </w:rPr>
        <w:t xml:space="preserve">kravtext </w:t>
      </w:r>
      <w:r>
        <w:rPr>
          <w:rFonts w:asciiTheme="majorHAnsi" w:hAnsiTheme="majorHAnsi" w:cstheme="majorHAnsi"/>
          <w:highlight w:val="lightGray"/>
        </w:rPr>
        <w:t>i AMA</w:t>
      </w:r>
    </w:p>
    <w:p w14:paraId="39B9D9C1" w14:textId="283FE339" w:rsidR="005436E2"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9E39410" w14:textId="77777777" w:rsidR="000C5666" w:rsidRPr="008227FD" w:rsidRDefault="000C5666" w:rsidP="00B25414">
      <w:pPr>
        <w:pStyle w:val="BESKrub6"/>
        <w:ind w:left="1560"/>
        <w:rPr>
          <w:rFonts w:asciiTheme="majorHAnsi" w:hAnsiTheme="majorHAnsi" w:cstheme="majorHAnsi"/>
        </w:rPr>
      </w:pPr>
      <w:r w:rsidRPr="008227FD">
        <w:rPr>
          <w:rFonts w:asciiTheme="majorHAnsi" w:hAnsiTheme="majorHAnsi" w:cstheme="majorHAnsi"/>
        </w:rPr>
        <w:t>AFC.4</w:t>
      </w:r>
      <w:r w:rsidRPr="008227FD">
        <w:rPr>
          <w:rFonts w:asciiTheme="majorHAnsi" w:hAnsiTheme="majorHAnsi" w:cstheme="majorHAnsi"/>
        </w:rPr>
        <w:tab/>
        <w:t>Tider</w:t>
      </w:r>
    </w:p>
    <w:p w14:paraId="1AB3E037" w14:textId="3B6C15FD" w:rsidR="000C5666"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1AD4C84" w14:textId="77777777" w:rsidR="008E7F36" w:rsidRPr="008227FD" w:rsidRDefault="008E7F36" w:rsidP="00B25414">
      <w:pPr>
        <w:pStyle w:val="BESKrub6"/>
        <w:ind w:left="1560"/>
        <w:rPr>
          <w:rFonts w:asciiTheme="majorHAnsi" w:hAnsiTheme="majorHAnsi" w:cstheme="majorHAnsi"/>
        </w:rPr>
      </w:pPr>
      <w:r w:rsidRPr="008227FD">
        <w:rPr>
          <w:rFonts w:asciiTheme="majorHAnsi" w:hAnsiTheme="majorHAnsi" w:cstheme="majorHAnsi"/>
        </w:rPr>
        <w:t>AFC.43</w:t>
      </w:r>
      <w:r w:rsidRPr="008227FD">
        <w:rPr>
          <w:rFonts w:asciiTheme="majorHAnsi" w:hAnsiTheme="majorHAnsi" w:cstheme="majorHAnsi"/>
        </w:rPr>
        <w:tab/>
        <w:t>Avrop</w:t>
      </w:r>
    </w:p>
    <w:p w14:paraId="705D0FB5" w14:textId="214949B0" w:rsidR="000C5666"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1F195BE" w14:textId="31C0B432" w:rsidR="00FA066D" w:rsidRDefault="00FA066D" w:rsidP="00FA066D">
      <w:pPr>
        <w:pStyle w:val="BESKbrdtext"/>
        <w:ind w:left="2410"/>
        <w:rPr>
          <w:rFonts w:asciiTheme="majorHAnsi" w:hAnsiTheme="majorHAnsi" w:cstheme="majorHAnsi"/>
          <w:b/>
          <w:sz w:val="26"/>
        </w:rPr>
      </w:pPr>
      <w:r w:rsidRPr="001F377F">
        <w:rPr>
          <w:rFonts w:asciiTheme="majorHAnsi" w:hAnsiTheme="majorHAnsi" w:cstheme="majorHAnsi"/>
          <w:i/>
        </w:rPr>
        <w:t xml:space="preserve">Notera att </w:t>
      </w:r>
      <w:r>
        <w:rPr>
          <w:rFonts w:asciiTheme="majorHAnsi" w:hAnsiTheme="majorHAnsi" w:cstheme="majorHAnsi"/>
          <w:i/>
        </w:rPr>
        <w:t>dessa administrativa föreskrifter avser upphandling av själva ramavtalet, och att varje enskilt avrop enligt ramavtalet kommer utgöra en egen entreprenad för vilken</w:t>
      </w:r>
      <w:r w:rsidR="003E5DE6">
        <w:rPr>
          <w:rFonts w:asciiTheme="majorHAnsi" w:hAnsiTheme="majorHAnsi" w:cstheme="majorHAnsi"/>
          <w:i/>
        </w:rPr>
        <w:t xml:space="preserve"> omfattning,</w:t>
      </w:r>
      <w:r>
        <w:rPr>
          <w:rFonts w:asciiTheme="majorHAnsi" w:hAnsiTheme="majorHAnsi" w:cstheme="majorHAnsi"/>
          <w:i/>
        </w:rPr>
        <w:t xml:space="preserve"> tider, ersättning mm </w:t>
      </w:r>
      <w:r w:rsidR="00FF2128">
        <w:rPr>
          <w:rFonts w:asciiTheme="majorHAnsi" w:hAnsiTheme="majorHAnsi" w:cstheme="majorHAnsi"/>
          <w:i/>
        </w:rPr>
        <w:t>ska</w:t>
      </w:r>
      <w:r>
        <w:rPr>
          <w:rFonts w:asciiTheme="majorHAnsi" w:hAnsiTheme="majorHAnsi" w:cstheme="majorHAnsi"/>
          <w:i/>
        </w:rPr>
        <w:t xml:space="preserve"> preciseras. </w:t>
      </w:r>
    </w:p>
    <w:p w14:paraId="593C06EE" w14:textId="4C979EEB" w:rsidR="00073BF9" w:rsidRPr="008227FD" w:rsidRDefault="00073BF9" w:rsidP="00B25414">
      <w:pPr>
        <w:pStyle w:val="BESKrub6"/>
        <w:ind w:left="1560"/>
        <w:rPr>
          <w:rFonts w:asciiTheme="majorHAnsi" w:hAnsiTheme="majorHAnsi" w:cstheme="majorHAnsi"/>
        </w:rPr>
      </w:pPr>
      <w:r w:rsidRPr="008227FD">
        <w:rPr>
          <w:rFonts w:asciiTheme="majorHAnsi" w:hAnsiTheme="majorHAnsi" w:cstheme="majorHAnsi"/>
        </w:rPr>
        <w:t>AFC.543</w:t>
      </w:r>
      <w:r w:rsidRPr="008227FD">
        <w:rPr>
          <w:rFonts w:asciiTheme="majorHAnsi" w:hAnsiTheme="majorHAnsi" w:cstheme="majorHAnsi"/>
        </w:rPr>
        <w:tab/>
        <w:t>Försäkring avseende befintlig egendom</w:t>
      </w:r>
    </w:p>
    <w:p w14:paraId="6EE2B0B9" w14:textId="79C112B8" w:rsidR="003E57B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9A2A85D" w14:textId="1A9B6E49" w:rsidR="00114D7F" w:rsidRPr="008227FD" w:rsidRDefault="00073BF9" w:rsidP="00174005">
      <w:pPr>
        <w:pStyle w:val="BESKbrdtext"/>
        <w:ind w:left="2410"/>
        <w:rPr>
          <w:rFonts w:asciiTheme="majorHAnsi" w:hAnsiTheme="majorHAnsi" w:cstheme="majorHAnsi"/>
          <w:i/>
        </w:rPr>
      </w:pPr>
      <w:r w:rsidRPr="008227FD">
        <w:rPr>
          <w:rFonts w:asciiTheme="majorHAnsi" w:hAnsiTheme="majorHAnsi" w:cstheme="majorHAnsi"/>
          <w:i/>
        </w:rPr>
        <w:t>Många ramavtalsarbeten utförs parallellt med beställarens pågående verksamhet på arbetsområdet. Det kan därför finnas skäl att föreskriva att entreprenören ska ha en utökat försäkrings</w:t>
      </w:r>
      <w:r w:rsidR="00FC476F">
        <w:rPr>
          <w:rFonts w:asciiTheme="majorHAnsi" w:hAnsiTheme="majorHAnsi" w:cstheme="majorHAnsi"/>
          <w:i/>
        </w:rPr>
        <w:softHyphen/>
      </w:r>
      <w:r w:rsidRPr="008227FD">
        <w:rPr>
          <w:rFonts w:asciiTheme="majorHAnsi" w:hAnsiTheme="majorHAnsi" w:cstheme="majorHAnsi"/>
          <w:i/>
        </w:rPr>
        <w:t xml:space="preserve">skydd som också täcker skador </w:t>
      </w:r>
      <w:r w:rsidR="00E20848" w:rsidRPr="008227FD">
        <w:rPr>
          <w:rFonts w:asciiTheme="majorHAnsi" w:hAnsiTheme="majorHAnsi" w:cstheme="majorHAnsi"/>
          <w:i/>
        </w:rPr>
        <w:t>enligt kod AFC.</w:t>
      </w:r>
      <w:proofErr w:type="gramStart"/>
      <w:r w:rsidR="00E20848" w:rsidRPr="008227FD">
        <w:rPr>
          <w:rFonts w:asciiTheme="majorHAnsi" w:hAnsiTheme="majorHAnsi" w:cstheme="majorHAnsi"/>
          <w:i/>
        </w:rPr>
        <w:t>5431-5433</w:t>
      </w:r>
      <w:proofErr w:type="gramEnd"/>
      <w:r w:rsidR="00E20848" w:rsidRPr="008227FD">
        <w:rPr>
          <w:rFonts w:asciiTheme="majorHAnsi" w:hAnsiTheme="majorHAnsi" w:cstheme="majorHAnsi"/>
          <w:i/>
        </w:rPr>
        <w:t xml:space="preserve"> nedan.</w:t>
      </w:r>
    </w:p>
    <w:p w14:paraId="147C427E" w14:textId="77777777" w:rsidR="00F270CC" w:rsidRDefault="00F270CC">
      <w:pPr>
        <w:tabs>
          <w:tab w:val="clear" w:pos="9979"/>
        </w:tabs>
        <w:spacing w:after="160" w:line="259" w:lineRule="auto"/>
        <w:rPr>
          <w:rFonts w:asciiTheme="majorHAnsi" w:hAnsiTheme="majorHAnsi" w:cstheme="majorHAnsi"/>
          <w:b/>
          <w:sz w:val="26"/>
        </w:rPr>
      </w:pPr>
      <w:r>
        <w:rPr>
          <w:rFonts w:asciiTheme="majorHAnsi" w:hAnsiTheme="majorHAnsi" w:cstheme="majorHAnsi"/>
        </w:rPr>
        <w:br w:type="page"/>
      </w:r>
    </w:p>
    <w:p w14:paraId="4021B4B4" w14:textId="25499F98" w:rsidR="00114D7F" w:rsidRPr="008227FD" w:rsidRDefault="00114D7F" w:rsidP="00B25414">
      <w:pPr>
        <w:pStyle w:val="BESKrub6"/>
        <w:ind w:left="1560"/>
        <w:rPr>
          <w:rFonts w:asciiTheme="majorHAnsi" w:hAnsiTheme="majorHAnsi" w:cstheme="majorHAnsi"/>
        </w:rPr>
      </w:pPr>
      <w:r w:rsidRPr="008227FD">
        <w:rPr>
          <w:rFonts w:asciiTheme="majorHAnsi" w:hAnsiTheme="majorHAnsi" w:cstheme="majorHAnsi"/>
        </w:rPr>
        <w:lastRenderedPageBreak/>
        <w:t>AFC.5431</w:t>
      </w:r>
      <w:r w:rsidRPr="008227FD">
        <w:rPr>
          <w:rFonts w:asciiTheme="majorHAnsi" w:hAnsiTheme="majorHAnsi" w:cstheme="majorHAnsi"/>
        </w:rPr>
        <w:tab/>
        <w:t>Försäkring avseende byggherrens befintliga egendom</w:t>
      </w:r>
    </w:p>
    <w:p w14:paraId="2604A14A" w14:textId="77777777" w:rsidR="00E75F5B" w:rsidRPr="008227FD" w:rsidRDefault="00E75F5B" w:rsidP="00B25414">
      <w:pPr>
        <w:pStyle w:val="BESKbrdtext"/>
        <w:ind w:left="1560"/>
        <w:rPr>
          <w:rFonts w:asciiTheme="majorHAnsi" w:hAnsiTheme="majorHAnsi" w:cstheme="majorHAnsi"/>
        </w:rPr>
      </w:pPr>
      <w:r>
        <w:rPr>
          <w:rFonts w:asciiTheme="majorHAnsi" w:hAnsiTheme="majorHAnsi" w:cstheme="majorHAnsi"/>
          <w:highlight w:val="lightGray"/>
        </w:rPr>
        <w:t>Se kravtext i AMA</w:t>
      </w:r>
    </w:p>
    <w:p w14:paraId="681E2AB7" w14:textId="5E643F0D" w:rsidR="00CC1080"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685999B3" w14:textId="77777777" w:rsidR="00114D7F" w:rsidRPr="008227FD" w:rsidRDefault="00114D7F" w:rsidP="00174005">
      <w:pPr>
        <w:pStyle w:val="BESKbrdtext"/>
        <w:ind w:left="2410"/>
        <w:rPr>
          <w:rFonts w:asciiTheme="majorHAnsi" w:hAnsiTheme="majorHAnsi" w:cstheme="majorHAnsi"/>
          <w:i/>
        </w:rPr>
      </w:pPr>
      <w:r w:rsidRPr="008227FD">
        <w:rPr>
          <w:rFonts w:asciiTheme="majorHAnsi" w:hAnsiTheme="majorHAnsi" w:cstheme="majorHAnsi"/>
          <w:i/>
        </w:rPr>
        <w:t>Se AFC.543</w:t>
      </w:r>
    </w:p>
    <w:p w14:paraId="506A6575" w14:textId="77777777" w:rsidR="00114D7F" w:rsidRPr="008227FD" w:rsidRDefault="00114D7F" w:rsidP="00B25414">
      <w:pPr>
        <w:pStyle w:val="BESKrub6"/>
        <w:ind w:left="1560"/>
        <w:rPr>
          <w:rFonts w:asciiTheme="majorHAnsi" w:hAnsiTheme="majorHAnsi" w:cstheme="majorHAnsi"/>
        </w:rPr>
      </w:pPr>
      <w:r w:rsidRPr="008227FD">
        <w:rPr>
          <w:rFonts w:asciiTheme="majorHAnsi" w:hAnsiTheme="majorHAnsi" w:cstheme="majorHAnsi"/>
        </w:rPr>
        <w:t>AFC.5432</w:t>
      </w:r>
      <w:r w:rsidRPr="008227FD">
        <w:rPr>
          <w:rFonts w:asciiTheme="majorHAnsi" w:hAnsiTheme="majorHAnsi" w:cstheme="majorHAnsi"/>
        </w:rPr>
        <w:tab/>
        <w:t>Försäkring avseende egendom tillhörig nyttjanderättshavare som inte är konsument</w:t>
      </w:r>
    </w:p>
    <w:p w14:paraId="7C4854A3" w14:textId="77777777" w:rsidR="00F3015A" w:rsidRPr="008227FD" w:rsidRDefault="00F3015A" w:rsidP="00B25414">
      <w:pPr>
        <w:pStyle w:val="BESKbrdtext"/>
        <w:ind w:left="1560"/>
        <w:rPr>
          <w:rFonts w:asciiTheme="majorHAnsi" w:hAnsiTheme="majorHAnsi" w:cstheme="majorHAnsi"/>
        </w:rPr>
      </w:pPr>
      <w:r>
        <w:rPr>
          <w:rFonts w:asciiTheme="majorHAnsi" w:hAnsiTheme="majorHAnsi" w:cstheme="majorHAnsi"/>
          <w:highlight w:val="lightGray"/>
        </w:rPr>
        <w:t>Se kravtext i AMA</w:t>
      </w:r>
    </w:p>
    <w:p w14:paraId="1CC315E5" w14:textId="4260566B" w:rsidR="00CC1080"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32BA43F" w14:textId="77777777" w:rsidR="00CC1080" w:rsidRPr="008227FD" w:rsidRDefault="00CC1080" w:rsidP="00174005">
      <w:pPr>
        <w:pStyle w:val="BESKbrdtext"/>
        <w:ind w:left="2410"/>
        <w:rPr>
          <w:rFonts w:asciiTheme="majorHAnsi" w:hAnsiTheme="majorHAnsi" w:cstheme="majorHAnsi"/>
          <w:i/>
        </w:rPr>
      </w:pPr>
      <w:r w:rsidRPr="008227FD">
        <w:rPr>
          <w:rFonts w:asciiTheme="majorHAnsi" w:hAnsiTheme="majorHAnsi" w:cstheme="majorHAnsi"/>
          <w:i/>
        </w:rPr>
        <w:t>Se AFC.543</w:t>
      </w:r>
    </w:p>
    <w:p w14:paraId="3C48C540" w14:textId="77777777" w:rsidR="00114D7F" w:rsidRPr="008227FD" w:rsidRDefault="00114D7F" w:rsidP="00B25414">
      <w:pPr>
        <w:pStyle w:val="BESKrub6"/>
        <w:ind w:left="1560"/>
        <w:rPr>
          <w:rFonts w:asciiTheme="majorHAnsi" w:hAnsiTheme="majorHAnsi" w:cstheme="majorHAnsi"/>
        </w:rPr>
      </w:pPr>
      <w:r w:rsidRPr="008227FD">
        <w:rPr>
          <w:rFonts w:asciiTheme="majorHAnsi" w:hAnsiTheme="majorHAnsi" w:cstheme="majorHAnsi"/>
        </w:rPr>
        <w:t>AFC.5433</w:t>
      </w:r>
      <w:r w:rsidRPr="008227FD">
        <w:rPr>
          <w:rFonts w:asciiTheme="majorHAnsi" w:hAnsiTheme="majorHAnsi" w:cstheme="majorHAnsi"/>
        </w:rPr>
        <w:tab/>
        <w:t>Försäkring avseende egendom tillhörig nyttjanderättshavare som är konsument</w:t>
      </w:r>
    </w:p>
    <w:p w14:paraId="3A0E20B8" w14:textId="77777777" w:rsidR="00F3015A" w:rsidRPr="008227FD" w:rsidRDefault="00F3015A" w:rsidP="00B25414">
      <w:pPr>
        <w:pStyle w:val="BESKbrdtext"/>
        <w:ind w:left="1560"/>
        <w:rPr>
          <w:rFonts w:asciiTheme="majorHAnsi" w:hAnsiTheme="majorHAnsi" w:cstheme="majorHAnsi"/>
        </w:rPr>
      </w:pPr>
      <w:r>
        <w:rPr>
          <w:rFonts w:asciiTheme="majorHAnsi" w:hAnsiTheme="majorHAnsi" w:cstheme="majorHAnsi"/>
          <w:highlight w:val="lightGray"/>
        </w:rPr>
        <w:t>Se kravtext i AMA</w:t>
      </w:r>
    </w:p>
    <w:p w14:paraId="4EC40337" w14:textId="2775DF38" w:rsidR="00CC1080"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0BC3317" w14:textId="77777777" w:rsidR="00CC1080" w:rsidRPr="008227FD" w:rsidRDefault="00CC1080" w:rsidP="00174005">
      <w:pPr>
        <w:pStyle w:val="BESKbrdtext"/>
        <w:ind w:left="2410"/>
        <w:rPr>
          <w:rFonts w:asciiTheme="majorHAnsi" w:hAnsiTheme="majorHAnsi" w:cstheme="majorHAnsi"/>
          <w:i/>
        </w:rPr>
      </w:pPr>
      <w:r w:rsidRPr="008227FD">
        <w:rPr>
          <w:rFonts w:asciiTheme="majorHAnsi" w:hAnsiTheme="majorHAnsi" w:cstheme="majorHAnsi"/>
          <w:i/>
        </w:rPr>
        <w:t>Se AFC.543</w:t>
      </w:r>
    </w:p>
    <w:p w14:paraId="5F00D896" w14:textId="77777777" w:rsidR="00B46F9C" w:rsidRPr="008227FD" w:rsidRDefault="00B46F9C" w:rsidP="00B25414">
      <w:pPr>
        <w:pStyle w:val="BESKrub6"/>
        <w:ind w:left="1560"/>
        <w:rPr>
          <w:rFonts w:asciiTheme="majorHAnsi" w:hAnsiTheme="majorHAnsi" w:cstheme="majorHAnsi"/>
        </w:rPr>
      </w:pPr>
      <w:r w:rsidRPr="008227FD">
        <w:rPr>
          <w:rFonts w:asciiTheme="majorHAnsi" w:hAnsiTheme="majorHAnsi" w:cstheme="majorHAnsi"/>
        </w:rPr>
        <w:t>AFC.551</w:t>
      </w:r>
      <w:r w:rsidRPr="008227FD">
        <w:rPr>
          <w:rFonts w:asciiTheme="majorHAnsi" w:hAnsiTheme="majorHAnsi" w:cstheme="majorHAnsi"/>
        </w:rPr>
        <w:tab/>
        <w:t>Ansvar för brandfarliga heta arbeten</w:t>
      </w:r>
    </w:p>
    <w:p w14:paraId="63D61F86" w14:textId="1CC9134A" w:rsidR="009F5856" w:rsidRDefault="00EF37A2" w:rsidP="00B25414">
      <w:pPr>
        <w:pStyle w:val="BESKbrdtext"/>
        <w:ind w:left="1560"/>
        <w:rPr>
          <w:rFonts w:asciiTheme="majorHAnsi" w:hAnsiTheme="majorHAnsi" w:cstheme="majorHAnsi"/>
          <w:b/>
          <w:sz w:val="26"/>
        </w:rPr>
      </w:pPr>
      <w:r>
        <w:rPr>
          <w:rFonts w:asciiTheme="majorHAnsi" w:hAnsiTheme="majorHAnsi" w:cstheme="majorHAnsi"/>
          <w:highlight w:val="lightGray"/>
        </w:rPr>
        <w:t>Se kravtext i AMA</w:t>
      </w:r>
    </w:p>
    <w:p w14:paraId="19821143" w14:textId="4ABD864D"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AFC.611</w:t>
      </w:r>
      <w:r w:rsidRPr="008227FD">
        <w:rPr>
          <w:rFonts w:asciiTheme="majorHAnsi" w:hAnsiTheme="majorHAnsi" w:cstheme="majorHAnsi"/>
        </w:rPr>
        <w:tab/>
        <w:t>Ersättning för ÄTA-arbeten</w:t>
      </w:r>
    </w:p>
    <w:p w14:paraId="2DDCFA2D" w14:textId="78C195AD" w:rsidR="006A79BC"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8FE7F4A" w14:textId="77777777" w:rsidR="00F82C04" w:rsidRPr="008227FD" w:rsidRDefault="00F82C04" w:rsidP="00174005">
      <w:pPr>
        <w:pStyle w:val="BESKbrdtext"/>
        <w:ind w:left="2410"/>
        <w:rPr>
          <w:rFonts w:asciiTheme="majorHAnsi" w:hAnsiTheme="majorHAnsi" w:cstheme="majorHAnsi"/>
          <w:i/>
        </w:rPr>
      </w:pPr>
      <w:r w:rsidRPr="008227FD">
        <w:rPr>
          <w:rFonts w:asciiTheme="majorHAnsi" w:hAnsiTheme="majorHAnsi" w:cstheme="majorHAnsi"/>
          <w:i/>
        </w:rPr>
        <w:t xml:space="preserve">Det är bra att avtala om debiteringsnormer, </w:t>
      </w:r>
      <w:proofErr w:type="gramStart"/>
      <w:r w:rsidRPr="008227FD">
        <w:rPr>
          <w:rFonts w:asciiTheme="majorHAnsi" w:hAnsiTheme="majorHAnsi" w:cstheme="majorHAnsi"/>
          <w:i/>
        </w:rPr>
        <w:t>t.ex.</w:t>
      </w:r>
      <w:proofErr w:type="gramEnd"/>
      <w:r w:rsidRPr="008227FD">
        <w:rPr>
          <w:rFonts w:asciiTheme="majorHAnsi" w:hAnsiTheme="majorHAnsi" w:cstheme="majorHAnsi"/>
          <w:i/>
        </w:rPr>
        <w:t xml:space="preserve"> </w:t>
      </w:r>
      <w:r>
        <w:rPr>
          <w:rFonts w:asciiTheme="majorHAnsi" w:hAnsiTheme="majorHAnsi" w:cstheme="majorHAnsi"/>
          <w:i/>
        </w:rPr>
        <w:t xml:space="preserve">vilka </w:t>
      </w:r>
      <w:r w:rsidRPr="008227FD">
        <w:rPr>
          <w:rFonts w:asciiTheme="majorHAnsi" w:hAnsiTheme="majorHAnsi" w:cstheme="majorHAnsi"/>
          <w:i/>
        </w:rPr>
        <w:t>timpriser</w:t>
      </w:r>
      <w:r>
        <w:rPr>
          <w:rFonts w:asciiTheme="majorHAnsi" w:hAnsiTheme="majorHAnsi" w:cstheme="majorHAnsi"/>
          <w:i/>
        </w:rPr>
        <w:t xml:space="preserve"> som ska gälla för utfört arbete</w:t>
      </w:r>
      <w:r w:rsidRPr="008227FD">
        <w:rPr>
          <w:rFonts w:asciiTheme="majorHAnsi" w:hAnsiTheme="majorHAnsi" w:cstheme="majorHAnsi"/>
          <w:i/>
        </w:rPr>
        <w:t xml:space="preserve">. </w:t>
      </w:r>
      <w:r>
        <w:rPr>
          <w:rFonts w:asciiTheme="majorHAnsi" w:hAnsiTheme="majorHAnsi" w:cstheme="majorHAnsi"/>
          <w:i/>
        </w:rPr>
        <w:t>Installatörsföretagen förordar starkt att parterna i så hög grad som möjligt avtalar om debiteringsnormer för de kostnader som kan uppkomma under ramavtalets löptid.</w:t>
      </w:r>
    </w:p>
    <w:p w14:paraId="06F70390" w14:textId="10B2700C" w:rsidR="00882F55" w:rsidRPr="008227FD" w:rsidRDefault="004A04FC" w:rsidP="00174005">
      <w:pPr>
        <w:pStyle w:val="BESKbrdtext"/>
        <w:ind w:left="2410"/>
        <w:rPr>
          <w:rFonts w:asciiTheme="majorHAnsi" w:hAnsiTheme="majorHAnsi" w:cstheme="majorHAnsi"/>
          <w:i/>
        </w:rPr>
      </w:pPr>
      <w:r w:rsidRPr="008227FD">
        <w:rPr>
          <w:rFonts w:asciiTheme="majorHAnsi" w:hAnsiTheme="majorHAnsi" w:cstheme="majorHAnsi"/>
          <w:i/>
        </w:rPr>
        <w:t xml:space="preserve">Om man inte har avtalat om debiteringsnormer </w:t>
      </w:r>
      <w:r w:rsidR="006A79BC" w:rsidRPr="008227FD">
        <w:rPr>
          <w:rFonts w:asciiTheme="majorHAnsi" w:hAnsiTheme="majorHAnsi" w:cstheme="majorHAnsi"/>
          <w:i/>
        </w:rPr>
        <w:t>gäller själv</w:t>
      </w:r>
      <w:r w:rsidR="00495D51">
        <w:rPr>
          <w:rFonts w:asciiTheme="majorHAnsi" w:hAnsiTheme="majorHAnsi" w:cstheme="majorHAnsi"/>
          <w:i/>
        </w:rPr>
        <w:t>-</w:t>
      </w:r>
      <w:r w:rsidR="006A79BC" w:rsidRPr="008227FD">
        <w:rPr>
          <w:rFonts w:asciiTheme="majorHAnsi" w:hAnsiTheme="majorHAnsi" w:cstheme="majorHAnsi"/>
          <w:i/>
        </w:rPr>
        <w:t>kostnads</w:t>
      </w:r>
      <w:r w:rsidR="006A79BC" w:rsidRPr="008227FD">
        <w:rPr>
          <w:rFonts w:asciiTheme="majorHAnsi" w:hAnsiTheme="majorHAnsi" w:cstheme="majorHAnsi"/>
          <w:i/>
        </w:rPr>
        <w:softHyphen/>
        <w:t>principen. Det kan då</w:t>
      </w:r>
      <w:r w:rsidRPr="008227FD">
        <w:rPr>
          <w:rFonts w:asciiTheme="majorHAnsi" w:hAnsiTheme="majorHAnsi" w:cstheme="majorHAnsi"/>
          <w:i/>
        </w:rPr>
        <w:t xml:space="preserve"> vara svårt att </w:t>
      </w:r>
      <w:r w:rsidR="00114F79" w:rsidRPr="008227FD">
        <w:rPr>
          <w:rFonts w:asciiTheme="majorHAnsi" w:hAnsiTheme="majorHAnsi" w:cstheme="majorHAnsi"/>
          <w:i/>
        </w:rPr>
        <w:t>överblicka</w:t>
      </w:r>
      <w:r w:rsidRPr="008227FD">
        <w:rPr>
          <w:rFonts w:asciiTheme="majorHAnsi" w:hAnsiTheme="majorHAnsi" w:cstheme="majorHAnsi"/>
          <w:i/>
        </w:rPr>
        <w:t xml:space="preserve"> vilka faktiska kostnader som entreprenören har haft för de resurser som använts för att utföra arbetena. </w:t>
      </w:r>
      <w:r w:rsidR="00114F79" w:rsidRPr="008227FD">
        <w:rPr>
          <w:rFonts w:asciiTheme="majorHAnsi" w:hAnsiTheme="majorHAnsi" w:cstheme="majorHAnsi"/>
          <w:i/>
        </w:rPr>
        <w:t xml:space="preserve">Detta gäller i synnerhet kostnaderna för arbetskraft. </w:t>
      </w:r>
    </w:p>
    <w:p w14:paraId="4D505340" w14:textId="7908092D" w:rsidR="00882F55" w:rsidRPr="008227FD" w:rsidRDefault="00882F55" w:rsidP="00174005">
      <w:pPr>
        <w:pStyle w:val="BESKbrdtext"/>
        <w:ind w:left="2410"/>
        <w:rPr>
          <w:rFonts w:asciiTheme="majorHAnsi" w:hAnsiTheme="majorHAnsi" w:cstheme="majorHAnsi"/>
          <w:i/>
        </w:rPr>
      </w:pPr>
      <w:bookmarkStart w:id="11" w:name="_Toc317165633"/>
      <w:r w:rsidRPr="008227FD">
        <w:rPr>
          <w:rFonts w:asciiTheme="majorHAnsi" w:hAnsiTheme="majorHAnsi" w:cstheme="majorHAnsi"/>
          <w:i/>
        </w:rPr>
        <w:t>Därför har Installatörsföretagen tagit fram hjälpmedel i form av de kostnads</w:t>
      </w:r>
      <w:r w:rsidRPr="008227FD">
        <w:rPr>
          <w:rFonts w:asciiTheme="majorHAnsi" w:hAnsiTheme="majorHAnsi" w:cstheme="majorHAnsi"/>
          <w:i/>
        </w:rPr>
        <w:softHyphen/>
        <w:t>formulär som benämns KF</w:t>
      </w:r>
      <w:r w:rsidR="00D95BC9">
        <w:rPr>
          <w:rFonts w:asciiTheme="majorHAnsi" w:hAnsiTheme="majorHAnsi" w:cstheme="majorHAnsi"/>
          <w:i/>
        </w:rPr>
        <w:t>-E</w:t>
      </w:r>
      <w:r w:rsidR="00E76092">
        <w:rPr>
          <w:rFonts w:asciiTheme="majorHAnsi" w:hAnsiTheme="majorHAnsi" w:cstheme="majorHAnsi"/>
          <w:i/>
        </w:rPr>
        <w:t>l</w:t>
      </w:r>
      <w:r w:rsidRPr="008227FD">
        <w:rPr>
          <w:rFonts w:asciiTheme="majorHAnsi" w:hAnsiTheme="majorHAnsi" w:cstheme="majorHAnsi"/>
          <w:i/>
        </w:rPr>
        <w:t xml:space="preserve"> respektive KF</w:t>
      </w:r>
      <w:r w:rsidR="00D95BC9">
        <w:rPr>
          <w:rFonts w:asciiTheme="majorHAnsi" w:hAnsiTheme="majorHAnsi" w:cstheme="majorHAnsi"/>
          <w:i/>
        </w:rPr>
        <w:t>-VVS</w:t>
      </w:r>
      <w:r w:rsidRPr="008227FD">
        <w:rPr>
          <w:rFonts w:asciiTheme="majorHAnsi" w:hAnsiTheme="majorHAnsi" w:cstheme="majorHAnsi"/>
          <w:i/>
        </w:rPr>
        <w:t>. Syftet med formulären är dels att tydliggöra de kostnader som ska ersättas när arbeten utförs på löpande räkning, dels att förenkla beräkningen av dessa kostnader.</w:t>
      </w:r>
    </w:p>
    <w:p w14:paraId="3855E0A3" w14:textId="77777777" w:rsidR="00F270CC" w:rsidRDefault="00F270CC">
      <w:pPr>
        <w:tabs>
          <w:tab w:val="clear" w:pos="9979"/>
        </w:tabs>
        <w:spacing w:after="160" w:line="259" w:lineRule="auto"/>
        <w:rPr>
          <w:rFonts w:asciiTheme="majorHAnsi" w:hAnsiTheme="majorHAnsi" w:cstheme="majorHAnsi"/>
          <w:b/>
          <w:sz w:val="26"/>
        </w:rPr>
      </w:pPr>
      <w:r>
        <w:rPr>
          <w:rFonts w:asciiTheme="majorHAnsi" w:hAnsiTheme="majorHAnsi" w:cstheme="majorHAnsi"/>
        </w:rPr>
        <w:br w:type="page"/>
      </w:r>
    </w:p>
    <w:p w14:paraId="1D9690F9" w14:textId="7E0F9F0E" w:rsidR="005365AF" w:rsidRPr="008227FD" w:rsidRDefault="005365AF" w:rsidP="00B25414">
      <w:pPr>
        <w:pStyle w:val="BESKrub6"/>
        <w:ind w:left="1560"/>
        <w:rPr>
          <w:rFonts w:asciiTheme="majorHAnsi" w:hAnsiTheme="majorHAnsi" w:cstheme="majorHAnsi"/>
        </w:rPr>
      </w:pPr>
      <w:r w:rsidRPr="008227FD">
        <w:rPr>
          <w:rFonts w:asciiTheme="majorHAnsi" w:hAnsiTheme="majorHAnsi" w:cstheme="majorHAnsi"/>
        </w:rPr>
        <w:lastRenderedPageBreak/>
        <w:t>AFC.614</w:t>
      </w:r>
      <w:r w:rsidRPr="008227FD">
        <w:rPr>
          <w:rFonts w:asciiTheme="majorHAnsi" w:hAnsiTheme="majorHAnsi" w:cstheme="majorHAnsi"/>
        </w:rPr>
        <w:tab/>
        <w:t>Ersättning för kostnadsändring (indexreglering)</w:t>
      </w:r>
    </w:p>
    <w:p w14:paraId="3BAFC529" w14:textId="77777777" w:rsidR="00B82B84" w:rsidRPr="008227FD" w:rsidRDefault="00B82B84"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4446850" w14:textId="64BFA293" w:rsidR="0081475F" w:rsidRPr="00174005" w:rsidRDefault="00E36659" w:rsidP="00174005">
      <w:pPr>
        <w:pStyle w:val="BESKbrdtext"/>
        <w:ind w:left="2410"/>
        <w:rPr>
          <w:rFonts w:asciiTheme="majorHAnsi" w:hAnsiTheme="majorHAnsi" w:cstheme="majorHAnsi"/>
          <w:i/>
        </w:rPr>
      </w:pPr>
      <w:r w:rsidRPr="00174005">
        <w:rPr>
          <w:rFonts w:asciiTheme="majorHAnsi" w:hAnsiTheme="majorHAnsi" w:cstheme="majorHAnsi"/>
          <w:i/>
        </w:rPr>
        <w:t xml:space="preserve">Avtalade priser </w:t>
      </w:r>
      <w:r w:rsidR="0081475F" w:rsidRPr="00174005">
        <w:rPr>
          <w:rFonts w:asciiTheme="majorHAnsi" w:hAnsiTheme="majorHAnsi" w:cstheme="majorHAnsi"/>
          <w:i/>
        </w:rPr>
        <w:t>ska indexregleras e</w:t>
      </w:r>
      <w:r w:rsidR="009F3151" w:rsidRPr="00174005">
        <w:rPr>
          <w:rFonts w:asciiTheme="majorHAnsi" w:hAnsiTheme="majorHAnsi" w:cstheme="majorHAnsi"/>
          <w:i/>
        </w:rPr>
        <w:t xml:space="preserve">nligt entreprenadindex littera [ange </w:t>
      </w:r>
      <w:r w:rsidR="00AD5ACE" w:rsidRPr="00174005">
        <w:rPr>
          <w:rFonts w:asciiTheme="majorHAnsi" w:hAnsiTheme="majorHAnsi" w:cstheme="majorHAnsi"/>
          <w:i/>
        </w:rPr>
        <w:t>nr</w:t>
      </w:r>
      <w:r w:rsidR="009F3151" w:rsidRPr="00174005">
        <w:rPr>
          <w:rFonts w:asciiTheme="majorHAnsi" w:hAnsiTheme="majorHAnsi" w:cstheme="majorHAnsi"/>
          <w:i/>
        </w:rPr>
        <w:t xml:space="preserve">] </w:t>
      </w:r>
      <w:r w:rsidR="0081475F" w:rsidRPr="00174005">
        <w:rPr>
          <w:rFonts w:asciiTheme="majorHAnsi" w:hAnsiTheme="majorHAnsi" w:cstheme="majorHAnsi"/>
          <w:i/>
        </w:rPr>
        <w:t>med beställningsmånad som basmånad.</w:t>
      </w:r>
    </w:p>
    <w:p w14:paraId="00E25045" w14:textId="750C8C51" w:rsidR="00B04C31" w:rsidRPr="008227FD" w:rsidRDefault="0027150F" w:rsidP="00174005">
      <w:pPr>
        <w:pStyle w:val="BESKbrdtext"/>
        <w:ind w:left="2410"/>
        <w:rPr>
          <w:rFonts w:asciiTheme="majorHAnsi" w:hAnsiTheme="majorHAnsi" w:cstheme="majorHAnsi"/>
          <w:i/>
        </w:rPr>
      </w:pPr>
      <w:r w:rsidRPr="00D035D8">
        <w:rPr>
          <w:rFonts w:asciiTheme="majorHAnsi" w:hAnsiTheme="majorHAnsi" w:cstheme="majorHAnsi"/>
          <w:i/>
        </w:rPr>
        <w:t>Ramavtal löper ofta över flera års tid. Därf</w:t>
      </w:r>
      <w:r w:rsidR="00806F48" w:rsidRPr="00D035D8">
        <w:rPr>
          <w:rFonts w:asciiTheme="majorHAnsi" w:hAnsiTheme="majorHAnsi" w:cstheme="majorHAnsi"/>
          <w:i/>
        </w:rPr>
        <w:t>ör bör indexreglering ske av de</w:t>
      </w:r>
      <w:r w:rsidRPr="00D035D8">
        <w:rPr>
          <w:rFonts w:asciiTheme="majorHAnsi" w:hAnsiTheme="majorHAnsi" w:cstheme="majorHAnsi"/>
          <w:i/>
        </w:rPr>
        <w:t xml:space="preserve"> avtalade priserna. Vilken littera som är tillämplig beror på vilken typ av arbete som ska utföras.</w:t>
      </w:r>
      <w:r w:rsidRPr="008227FD">
        <w:rPr>
          <w:rFonts w:asciiTheme="majorHAnsi" w:hAnsiTheme="majorHAnsi" w:cstheme="majorHAnsi"/>
          <w:i/>
        </w:rPr>
        <w:t xml:space="preserve"> </w:t>
      </w:r>
    </w:p>
    <w:p w14:paraId="74E0EA47" w14:textId="42D1477B" w:rsidR="0027150F" w:rsidRPr="008227FD" w:rsidRDefault="00B04C31" w:rsidP="00174005">
      <w:pPr>
        <w:pStyle w:val="BESKbrdtext"/>
        <w:ind w:left="2410"/>
        <w:rPr>
          <w:rFonts w:asciiTheme="majorHAnsi" w:hAnsiTheme="majorHAnsi" w:cstheme="majorHAnsi"/>
          <w:i/>
        </w:rPr>
      </w:pPr>
      <w:r w:rsidRPr="008227FD">
        <w:rPr>
          <w:rFonts w:asciiTheme="majorHAnsi" w:hAnsiTheme="majorHAnsi" w:cstheme="majorHAnsi"/>
          <w:i/>
        </w:rPr>
        <w:t>E</w:t>
      </w:r>
      <w:r w:rsidR="0027150F" w:rsidRPr="008227FD">
        <w:rPr>
          <w:rFonts w:asciiTheme="majorHAnsi" w:hAnsiTheme="majorHAnsi" w:cstheme="majorHAnsi"/>
          <w:i/>
        </w:rPr>
        <w:t>xempel på littera för installations</w:t>
      </w:r>
      <w:r w:rsidR="0027150F" w:rsidRPr="008227FD">
        <w:rPr>
          <w:rFonts w:asciiTheme="majorHAnsi" w:hAnsiTheme="majorHAnsi" w:cstheme="majorHAnsi"/>
          <w:i/>
        </w:rPr>
        <w:softHyphen/>
        <w:t>branschen är följande.</w:t>
      </w:r>
    </w:p>
    <w:p w14:paraId="469368C9" w14:textId="77777777" w:rsidR="009F3151" w:rsidRPr="008227FD" w:rsidRDefault="009F3151" w:rsidP="00174005">
      <w:pPr>
        <w:pStyle w:val="BESKbrdtext"/>
        <w:numPr>
          <w:ilvl w:val="0"/>
          <w:numId w:val="25"/>
        </w:numPr>
        <w:tabs>
          <w:tab w:val="left" w:pos="2410"/>
        </w:tabs>
        <w:ind w:left="2835"/>
        <w:rPr>
          <w:rFonts w:asciiTheme="majorHAnsi" w:hAnsiTheme="majorHAnsi" w:cstheme="majorHAnsi"/>
          <w:i/>
        </w:rPr>
      </w:pPr>
      <w:r w:rsidRPr="008227FD">
        <w:rPr>
          <w:rFonts w:asciiTheme="majorHAnsi" w:hAnsiTheme="majorHAnsi" w:cstheme="majorHAnsi"/>
          <w:i/>
        </w:rPr>
        <w:t>131 Värme- och sanitetsinstallationer i byggnader</w:t>
      </w:r>
    </w:p>
    <w:p w14:paraId="2027CE6C" w14:textId="77777777" w:rsidR="009F3151" w:rsidRPr="008227FD" w:rsidRDefault="009F3151" w:rsidP="00174005">
      <w:pPr>
        <w:pStyle w:val="BESKbrdtext"/>
        <w:numPr>
          <w:ilvl w:val="0"/>
          <w:numId w:val="25"/>
        </w:numPr>
        <w:tabs>
          <w:tab w:val="left" w:pos="2410"/>
        </w:tabs>
        <w:ind w:left="2835"/>
        <w:rPr>
          <w:rFonts w:asciiTheme="majorHAnsi" w:hAnsiTheme="majorHAnsi" w:cstheme="majorHAnsi"/>
          <w:i/>
        </w:rPr>
      </w:pPr>
      <w:r w:rsidRPr="008227FD">
        <w:rPr>
          <w:rFonts w:asciiTheme="majorHAnsi" w:hAnsiTheme="majorHAnsi" w:cstheme="majorHAnsi"/>
          <w:i/>
        </w:rPr>
        <w:t>141 Ventilationsanläggningar</w:t>
      </w:r>
    </w:p>
    <w:p w14:paraId="3226D230" w14:textId="77777777" w:rsidR="009F3151" w:rsidRPr="008227FD" w:rsidRDefault="009F3151" w:rsidP="00174005">
      <w:pPr>
        <w:pStyle w:val="BESKbrdtext"/>
        <w:numPr>
          <w:ilvl w:val="0"/>
          <w:numId w:val="25"/>
        </w:numPr>
        <w:tabs>
          <w:tab w:val="left" w:pos="2410"/>
        </w:tabs>
        <w:ind w:left="2835"/>
        <w:rPr>
          <w:rFonts w:asciiTheme="majorHAnsi" w:hAnsiTheme="majorHAnsi" w:cstheme="majorHAnsi"/>
          <w:i/>
        </w:rPr>
      </w:pPr>
      <w:r w:rsidRPr="008227FD">
        <w:rPr>
          <w:rFonts w:asciiTheme="majorHAnsi" w:hAnsiTheme="majorHAnsi" w:cstheme="majorHAnsi"/>
          <w:i/>
        </w:rPr>
        <w:t>151 Lågspänningsanläggningar</w:t>
      </w:r>
    </w:p>
    <w:p w14:paraId="165A43D2" w14:textId="77777777" w:rsidR="009F3151" w:rsidRPr="008227FD" w:rsidRDefault="009F3151" w:rsidP="00174005">
      <w:pPr>
        <w:pStyle w:val="BESKbrdtext"/>
        <w:numPr>
          <w:ilvl w:val="0"/>
          <w:numId w:val="25"/>
        </w:numPr>
        <w:tabs>
          <w:tab w:val="left" w:pos="2410"/>
        </w:tabs>
        <w:ind w:left="2835"/>
        <w:rPr>
          <w:rFonts w:asciiTheme="majorHAnsi" w:hAnsiTheme="majorHAnsi" w:cstheme="majorHAnsi"/>
          <w:i/>
        </w:rPr>
      </w:pPr>
      <w:r w:rsidRPr="008227FD">
        <w:rPr>
          <w:rFonts w:asciiTheme="majorHAnsi" w:hAnsiTheme="majorHAnsi" w:cstheme="majorHAnsi"/>
          <w:i/>
        </w:rPr>
        <w:t>152 Installationsarbete för tele-,</w:t>
      </w:r>
      <w:r w:rsidR="002D2E74" w:rsidRPr="008227FD">
        <w:rPr>
          <w:rFonts w:asciiTheme="majorHAnsi" w:hAnsiTheme="majorHAnsi" w:cstheme="majorHAnsi"/>
          <w:i/>
        </w:rPr>
        <w:t xml:space="preserve"> </w:t>
      </w:r>
      <w:r w:rsidRPr="008227FD">
        <w:rPr>
          <w:rFonts w:asciiTheme="majorHAnsi" w:hAnsiTheme="majorHAnsi" w:cstheme="majorHAnsi"/>
          <w:i/>
        </w:rPr>
        <w:t>data- och säkerhetsanläggningar</w:t>
      </w:r>
    </w:p>
    <w:p w14:paraId="1FE8949A" w14:textId="77777777" w:rsidR="005365AF" w:rsidRPr="008227FD" w:rsidRDefault="005365AF" w:rsidP="00B25414">
      <w:pPr>
        <w:pStyle w:val="BESKrub6"/>
        <w:ind w:left="1560"/>
        <w:rPr>
          <w:rFonts w:asciiTheme="majorHAnsi" w:hAnsiTheme="majorHAnsi" w:cstheme="majorHAnsi"/>
        </w:rPr>
      </w:pPr>
      <w:r w:rsidRPr="008227FD">
        <w:rPr>
          <w:rFonts w:asciiTheme="majorHAnsi" w:hAnsiTheme="majorHAnsi" w:cstheme="majorHAnsi"/>
        </w:rPr>
        <w:t>AFC.624</w:t>
      </w:r>
      <w:r w:rsidRPr="008227FD">
        <w:rPr>
          <w:rFonts w:asciiTheme="majorHAnsi" w:hAnsiTheme="majorHAnsi" w:cstheme="majorHAnsi"/>
        </w:rPr>
        <w:tab/>
        <w:t>Fakturering</w:t>
      </w:r>
    </w:p>
    <w:p w14:paraId="38998C19" w14:textId="267F4D8A" w:rsidR="00886CF5"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5A05EBD" w14:textId="77777777" w:rsidR="003305C9" w:rsidRPr="008227FD" w:rsidRDefault="003305C9" w:rsidP="00B25414">
      <w:pPr>
        <w:pStyle w:val="BESKrub6"/>
        <w:ind w:left="1560"/>
        <w:rPr>
          <w:rFonts w:asciiTheme="majorHAnsi" w:hAnsiTheme="majorHAnsi" w:cstheme="majorHAnsi"/>
        </w:rPr>
      </w:pPr>
      <w:r w:rsidRPr="008227FD">
        <w:rPr>
          <w:rFonts w:asciiTheme="majorHAnsi" w:hAnsiTheme="majorHAnsi" w:cstheme="majorHAnsi"/>
        </w:rPr>
        <w:t>AFC.713</w:t>
      </w:r>
      <w:r w:rsidRPr="008227FD">
        <w:rPr>
          <w:rFonts w:asciiTheme="majorHAnsi" w:hAnsiTheme="majorHAnsi" w:cstheme="majorHAnsi"/>
        </w:rPr>
        <w:tab/>
        <w:t>Slutbesiktning</w:t>
      </w:r>
    </w:p>
    <w:p w14:paraId="6D232E87" w14:textId="454A82A9" w:rsidR="0030124F" w:rsidRDefault="0030124F" w:rsidP="00B25414">
      <w:pPr>
        <w:pStyle w:val="BESKbrdtext"/>
        <w:ind w:left="1560"/>
        <w:rPr>
          <w:rFonts w:asciiTheme="majorHAnsi" w:hAnsiTheme="majorHAnsi" w:cstheme="majorHAnsi"/>
        </w:rPr>
      </w:pPr>
      <w:r w:rsidRPr="0030124F">
        <w:rPr>
          <w:rFonts w:asciiTheme="majorHAnsi" w:hAnsiTheme="majorHAnsi" w:cstheme="majorHAnsi"/>
          <w:highlight w:val="yellow"/>
        </w:rPr>
        <w:t>Se RA</w:t>
      </w:r>
    </w:p>
    <w:p w14:paraId="245F79B0" w14:textId="3CD90860" w:rsidR="003305C9" w:rsidRPr="00FD2090" w:rsidRDefault="003305C9" w:rsidP="00B25414">
      <w:pPr>
        <w:pStyle w:val="BESKbrdtext"/>
        <w:ind w:left="1560"/>
        <w:rPr>
          <w:rFonts w:asciiTheme="majorHAnsi" w:hAnsiTheme="majorHAnsi" w:cstheme="majorHAnsi"/>
        </w:rPr>
      </w:pPr>
      <w:r w:rsidRPr="00A74C7C">
        <w:rPr>
          <w:rFonts w:asciiTheme="majorHAnsi" w:hAnsiTheme="majorHAnsi" w:cstheme="majorHAnsi"/>
        </w:rPr>
        <w:t>Med ändring av 7 kap. 2 § AB 04 gäller</w:t>
      </w:r>
      <w:r w:rsidR="00D053CD" w:rsidRPr="00A74C7C">
        <w:rPr>
          <w:rFonts w:asciiTheme="majorHAnsi" w:hAnsiTheme="majorHAnsi" w:cstheme="majorHAnsi"/>
        </w:rPr>
        <w:t xml:space="preserve"> att s</w:t>
      </w:r>
      <w:r w:rsidRPr="00A74C7C">
        <w:rPr>
          <w:rFonts w:asciiTheme="majorHAnsi" w:hAnsiTheme="majorHAnsi" w:cstheme="majorHAnsi"/>
        </w:rPr>
        <w:t>lutbesiktning</w:t>
      </w:r>
      <w:r w:rsidR="00A8370A" w:rsidRPr="00A74C7C">
        <w:rPr>
          <w:rFonts w:asciiTheme="majorHAnsi" w:hAnsiTheme="majorHAnsi" w:cstheme="majorHAnsi"/>
        </w:rPr>
        <w:t xml:space="preserve"> ska</w:t>
      </w:r>
      <w:r w:rsidRPr="00A74C7C">
        <w:rPr>
          <w:rFonts w:asciiTheme="majorHAnsi" w:hAnsiTheme="majorHAnsi" w:cstheme="majorHAnsi"/>
        </w:rPr>
        <w:t xml:space="preserve"> genomför</w:t>
      </w:r>
      <w:r w:rsidR="00A8370A" w:rsidRPr="00A74C7C">
        <w:rPr>
          <w:rFonts w:asciiTheme="majorHAnsi" w:hAnsiTheme="majorHAnsi" w:cstheme="majorHAnsi"/>
        </w:rPr>
        <w:t>a</w:t>
      </w:r>
      <w:r w:rsidRPr="00A74C7C">
        <w:rPr>
          <w:rFonts w:asciiTheme="majorHAnsi" w:hAnsiTheme="majorHAnsi" w:cstheme="majorHAnsi"/>
        </w:rPr>
        <w:t>s endast om beställaren begär det.</w:t>
      </w:r>
    </w:p>
    <w:p w14:paraId="1BF4E7EF" w14:textId="488012C9" w:rsidR="00F36C5A" w:rsidRPr="008227FD" w:rsidRDefault="003305C9" w:rsidP="00174005">
      <w:pPr>
        <w:pStyle w:val="BESKbrdtext"/>
        <w:ind w:left="2410"/>
        <w:rPr>
          <w:rFonts w:asciiTheme="majorHAnsi" w:hAnsiTheme="majorHAnsi" w:cstheme="majorHAnsi"/>
        </w:rPr>
      </w:pPr>
      <w:r w:rsidRPr="00FD2090">
        <w:rPr>
          <w:rFonts w:asciiTheme="majorHAnsi" w:hAnsiTheme="majorHAnsi" w:cstheme="majorHAnsi"/>
          <w:i/>
        </w:rPr>
        <w:t xml:space="preserve">Vid ramavtal är det </w:t>
      </w:r>
      <w:r w:rsidR="00CF5180" w:rsidRPr="00FD2090">
        <w:rPr>
          <w:rFonts w:asciiTheme="majorHAnsi" w:hAnsiTheme="majorHAnsi" w:cstheme="majorHAnsi"/>
          <w:i/>
        </w:rPr>
        <w:t>i regel</w:t>
      </w:r>
      <w:r w:rsidRPr="00FD2090">
        <w:rPr>
          <w:rFonts w:asciiTheme="majorHAnsi" w:hAnsiTheme="majorHAnsi" w:cstheme="majorHAnsi"/>
          <w:i/>
        </w:rPr>
        <w:t xml:space="preserve"> fråga</w:t>
      </w:r>
      <w:r w:rsidRPr="008227FD">
        <w:rPr>
          <w:rFonts w:asciiTheme="majorHAnsi" w:hAnsiTheme="majorHAnsi" w:cstheme="majorHAnsi"/>
          <w:i/>
        </w:rPr>
        <w:t xml:space="preserve"> om många mindre arbeten</w:t>
      </w:r>
      <w:r w:rsidR="00CF5180" w:rsidRPr="008227FD">
        <w:rPr>
          <w:rFonts w:asciiTheme="majorHAnsi" w:hAnsiTheme="majorHAnsi" w:cstheme="majorHAnsi"/>
          <w:i/>
        </w:rPr>
        <w:t>,</w:t>
      </w:r>
      <w:r w:rsidRPr="008227FD">
        <w:rPr>
          <w:rFonts w:asciiTheme="majorHAnsi" w:hAnsiTheme="majorHAnsi" w:cstheme="majorHAnsi"/>
          <w:i/>
        </w:rPr>
        <w:t xml:space="preserve"> som utförs efter avrop</w:t>
      </w:r>
      <w:r w:rsidR="00CF5180" w:rsidRPr="008227FD">
        <w:rPr>
          <w:rFonts w:asciiTheme="majorHAnsi" w:hAnsiTheme="majorHAnsi" w:cstheme="majorHAnsi"/>
          <w:i/>
        </w:rPr>
        <w:t xml:space="preserve"> och på många olika platser</w:t>
      </w:r>
      <w:r w:rsidRPr="008227FD">
        <w:rPr>
          <w:rFonts w:asciiTheme="majorHAnsi" w:hAnsiTheme="majorHAnsi" w:cstheme="majorHAnsi"/>
          <w:i/>
        </w:rPr>
        <w:t>. Det är då ovanligt att en slutbesiktning genomförs</w:t>
      </w:r>
      <w:r w:rsidR="00CF5180" w:rsidRPr="008227FD">
        <w:rPr>
          <w:rFonts w:asciiTheme="majorHAnsi" w:hAnsiTheme="majorHAnsi" w:cstheme="majorHAnsi"/>
          <w:i/>
        </w:rPr>
        <w:t xml:space="preserve"> av beställaren, eftersom ingen av parterna har någon fördel av ett sådant formellt och kostsamt förfarande</w:t>
      </w:r>
      <w:r w:rsidRPr="008227FD">
        <w:rPr>
          <w:rFonts w:asciiTheme="majorHAnsi" w:hAnsiTheme="majorHAnsi" w:cstheme="majorHAnsi"/>
          <w:i/>
        </w:rPr>
        <w:t>. För att undvika missförstånd bör detta framgå redan av förfrågningsunderlaget.</w:t>
      </w:r>
    </w:p>
    <w:p w14:paraId="61F268F0" w14:textId="77777777" w:rsidR="006A1A17" w:rsidRDefault="006A1A17" w:rsidP="00B25414">
      <w:pPr>
        <w:tabs>
          <w:tab w:val="clear" w:pos="9979"/>
        </w:tabs>
        <w:spacing w:after="160" w:line="259" w:lineRule="auto"/>
        <w:ind w:left="1560"/>
        <w:rPr>
          <w:rFonts w:asciiTheme="majorHAnsi" w:hAnsiTheme="majorHAnsi" w:cstheme="majorHAnsi"/>
          <w:b/>
          <w:caps/>
          <w:sz w:val="26"/>
        </w:rPr>
      </w:pPr>
      <w:bookmarkStart w:id="12" w:name="_Toc526838734"/>
      <w:r>
        <w:rPr>
          <w:rFonts w:asciiTheme="majorHAnsi" w:hAnsiTheme="majorHAnsi" w:cstheme="majorHAnsi"/>
        </w:rPr>
        <w:br w:type="page"/>
      </w:r>
    </w:p>
    <w:p w14:paraId="1D728615" w14:textId="603B672F" w:rsidR="00AD5ACE" w:rsidRPr="008227FD" w:rsidRDefault="00AD5ACE" w:rsidP="00B25414">
      <w:pPr>
        <w:pStyle w:val="BESKrub3versal"/>
        <w:ind w:left="1560"/>
        <w:rPr>
          <w:rFonts w:asciiTheme="majorHAnsi" w:hAnsiTheme="majorHAnsi" w:cstheme="majorHAnsi"/>
        </w:rPr>
      </w:pPr>
      <w:r w:rsidRPr="008227FD">
        <w:rPr>
          <w:rFonts w:asciiTheme="majorHAnsi" w:hAnsiTheme="majorHAnsi" w:cstheme="majorHAnsi"/>
        </w:rPr>
        <w:lastRenderedPageBreak/>
        <w:t>AFD</w:t>
      </w:r>
      <w:r w:rsidRPr="008227FD">
        <w:rPr>
          <w:rFonts w:asciiTheme="majorHAnsi" w:hAnsiTheme="majorHAnsi" w:cstheme="majorHAnsi"/>
        </w:rPr>
        <w:tab/>
        <w:t>ENTREPRENADFÖRESKRIFTER VID TOTALENTREPRENAD</w:t>
      </w:r>
      <w:bookmarkEnd w:id="12"/>
    </w:p>
    <w:p w14:paraId="4D8E8754" w14:textId="3E8C6505" w:rsidR="00AD5ACE"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765760">
        <w:rPr>
          <w:rFonts w:asciiTheme="majorHAnsi" w:hAnsiTheme="majorHAnsi" w:cstheme="majorHAnsi"/>
          <w:highlight w:val="lightGray"/>
        </w:rPr>
        <w:t>krav</w:t>
      </w:r>
      <w:r>
        <w:rPr>
          <w:rFonts w:asciiTheme="majorHAnsi" w:hAnsiTheme="majorHAnsi" w:cstheme="majorHAnsi"/>
          <w:highlight w:val="lightGray"/>
        </w:rPr>
        <w:t>text i AMA</w:t>
      </w:r>
    </w:p>
    <w:p w14:paraId="6FEA8817" w14:textId="15EC6806"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373CDC0" w14:textId="0C05EEF1"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w:t>
      </w:r>
      <w:r w:rsidR="00E343A5">
        <w:rPr>
          <w:rFonts w:asciiTheme="majorHAnsi" w:hAnsiTheme="majorHAnsi" w:cstheme="majorHAnsi"/>
          <w:i/>
        </w:rPr>
        <w:t>A.4</w:t>
      </w:r>
      <w:r w:rsidRPr="008227FD">
        <w:rPr>
          <w:rFonts w:asciiTheme="majorHAnsi" w:hAnsiTheme="majorHAnsi" w:cstheme="majorHAnsi"/>
          <w:i/>
        </w:rPr>
        <w:t xml:space="preserve"> för </w:t>
      </w:r>
      <w:r w:rsidR="00B57B2F" w:rsidRPr="008227FD">
        <w:rPr>
          <w:rFonts w:asciiTheme="majorHAnsi" w:hAnsiTheme="majorHAnsi" w:cstheme="majorHAnsi"/>
          <w:i/>
        </w:rPr>
        <w:t>vägledning</w:t>
      </w:r>
      <w:r w:rsidRPr="008227FD">
        <w:rPr>
          <w:rFonts w:asciiTheme="majorHAnsi" w:hAnsiTheme="majorHAnsi" w:cstheme="majorHAnsi"/>
          <w:i/>
        </w:rPr>
        <w:t xml:space="preserve"> om val av entreprenadform.</w:t>
      </w:r>
    </w:p>
    <w:p w14:paraId="5CA8E7BC" w14:textId="77777777"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AFD.1</w:t>
      </w:r>
      <w:r w:rsidRPr="008227FD">
        <w:rPr>
          <w:rFonts w:asciiTheme="majorHAnsi" w:hAnsiTheme="majorHAnsi" w:cstheme="majorHAnsi"/>
        </w:rPr>
        <w:tab/>
        <w:t>Omfattning</w:t>
      </w:r>
    </w:p>
    <w:p w14:paraId="56CEFED9" w14:textId="4DDE5CEC"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B86B1C5" w14:textId="77777777" w:rsidR="00AF4130" w:rsidRPr="008227FD" w:rsidRDefault="00AF4130" w:rsidP="00AF4130">
      <w:pPr>
        <w:pStyle w:val="BESKbrdtext"/>
        <w:ind w:left="2410"/>
        <w:rPr>
          <w:rFonts w:asciiTheme="majorHAnsi" w:hAnsiTheme="majorHAnsi" w:cstheme="majorHAnsi"/>
          <w:i/>
        </w:rPr>
      </w:pPr>
      <w:r w:rsidRPr="008227FD">
        <w:rPr>
          <w:rFonts w:asciiTheme="majorHAnsi" w:hAnsiTheme="majorHAnsi" w:cstheme="majorHAnsi"/>
          <w:i/>
        </w:rPr>
        <w:t xml:space="preserve">För entreprenörer som inte har utfört arbeten enligt tidigare ramavtal kan det vara intressant att ta del av information </w:t>
      </w:r>
      <w:r>
        <w:rPr>
          <w:rFonts w:asciiTheme="majorHAnsi" w:hAnsiTheme="majorHAnsi" w:cstheme="majorHAnsi"/>
          <w:i/>
        </w:rPr>
        <w:t xml:space="preserve">om </w:t>
      </w:r>
      <w:r w:rsidRPr="008227FD">
        <w:rPr>
          <w:rFonts w:asciiTheme="majorHAnsi" w:hAnsiTheme="majorHAnsi" w:cstheme="majorHAnsi"/>
          <w:i/>
        </w:rPr>
        <w:t xml:space="preserve">och statistik från tidigare ramavtal avseende </w:t>
      </w:r>
      <w:proofErr w:type="gramStart"/>
      <w:r w:rsidRPr="008227FD">
        <w:rPr>
          <w:rFonts w:asciiTheme="majorHAnsi" w:hAnsiTheme="majorHAnsi" w:cstheme="majorHAnsi"/>
          <w:i/>
        </w:rPr>
        <w:t>t.ex.</w:t>
      </w:r>
      <w:proofErr w:type="gramEnd"/>
      <w:r w:rsidRPr="008227FD">
        <w:rPr>
          <w:rFonts w:asciiTheme="majorHAnsi" w:hAnsiTheme="majorHAnsi" w:cstheme="majorHAnsi"/>
          <w:i/>
        </w:rPr>
        <w:t xml:space="preserve"> antalet arbetade timmar, antal avrop och historisk omsättning. Sådan information gör det lättare för entreprenören att beräkna ett korrekt anbudspris för den aktuella upphandlingen, eftersom denne då får en uppfatt</w:t>
      </w:r>
      <w:r w:rsidRPr="008227FD">
        <w:rPr>
          <w:rFonts w:asciiTheme="majorHAnsi" w:hAnsiTheme="majorHAnsi" w:cstheme="majorHAnsi"/>
          <w:i/>
        </w:rPr>
        <w:softHyphen/>
        <w:t>ning om ungefär vilken arbetsvolym som kan förväntas.</w:t>
      </w:r>
    </w:p>
    <w:p w14:paraId="5E13A5B8" w14:textId="77777777"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AFD.11</w:t>
      </w:r>
      <w:r w:rsidRPr="008227FD">
        <w:rPr>
          <w:rFonts w:asciiTheme="majorHAnsi" w:hAnsiTheme="majorHAnsi" w:cstheme="majorHAnsi"/>
        </w:rPr>
        <w:tab/>
        <w:t>Kontraktshandlingar</w:t>
      </w:r>
    </w:p>
    <w:p w14:paraId="11DF3C48" w14:textId="77777777"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AFD.111</w:t>
      </w:r>
      <w:r w:rsidRPr="008227FD">
        <w:rPr>
          <w:rFonts w:asciiTheme="majorHAnsi" w:hAnsiTheme="majorHAnsi" w:cstheme="majorHAnsi"/>
        </w:rPr>
        <w:tab/>
        <w:t xml:space="preserve">Sammanställning över ändringar i ABT 06 eller </w:t>
      </w:r>
      <w:r w:rsidRPr="008227FD">
        <w:rPr>
          <w:rFonts w:asciiTheme="majorHAnsi" w:hAnsiTheme="majorHAnsi" w:cstheme="majorHAnsi"/>
        </w:rPr>
        <w:br/>
        <w:t>ABT-U 07</w:t>
      </w:r>
    </w:p>
    <w:p w14:paraId="3C185B17" w14:textId="7ED38F42" w:rsidR="00AD5ACE"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99E689A" w14:textId="6BE7B823" w:rsidR="001F123D" w:rsidRPr="00B25414" w:rsidRDefault="001F123D" w:rsidP="001F123D">
      <w:pPr>
        <w:pStyle w:val="BESKbrdtext"/>
        <w:ind w:left="2410"/>
        <w:rPr>
          <w:rFonts w:asciiTheme="majorHAnsi" w:hAnsiTheme="majorHAnsi" w:cstheme="majorHAnsi"/>
          <w:i/>
        </w:rPr>
      </w:pPr>
      <w:r>
        <w:rPr>
          <w:rFonts w:asciiTheme="majorHAnsi" w:hAnsiTheme="majorHAnsi" w:cstheme="majorHAnsi"/>
          <w:i/>
        </w:rPr>
        <w:t xml:space="preserve">Notera att </w:t>
      </w:r>
      <w:r w:rsidRPr="00B25414">
        <w:rPr>
          <w:rFonts w:asciiTheme="majorHAnsi" w:hAnsiTheme="majorHAnsi" w:cstheme="majorHAnsi"/>
          <w:i/>
        </w:rPr>
        <w:t>AB</w:t>
      </w:r>
      <w:r>
        <w:rPr>
          <w:rFonts w:asciiTheme="majorHAnsi" w:hAnsiTheme="majorHAnsi" w:cstheme="majorHAnsi"/>
          <w:i/>
        </w:rPr>
        <w:t>T 06</w:t>
      </w:r>
      <w:r w:rsidRPr="00B25414">
        <w:rPr>
          <w:rFonts w:asciiTheme="majorHAnsi" w:hAnsiTheme="majorHAnsi" w:cstheme="majorHAnsi"/>
          <w:i/>
        </w:rPr>
        <w:t xml:space="preserve"> </w:t>
      </w:r>
      <w:r>
        <w:rPr>
          <w:rFonts w:asciiTheme="majorHAnsi" w:hAnsiTheme="majorHAnsi" w:cstheme="majorHAnsi"/>
          <w:i/>
        </w:rPr>
        <w:t xml:space="preserve">har förhandlats fram av branschen gemensamt, och att detta standardavtal </w:t>
      </w:r>
      <w:r w:rsidRPr="00B25414">
        <w:rPr>
          <w:rFonts w:asciiTheme="majorHAnsi" w:hAnsiTheme="majorHAnsi" w:cstheme="majorHAnsi"/>
          <w:i/>
        </w:rPr>
        <w:t>bygger på en rimlig balans mellan rättigheter och skyldigheter som syftar</w:t>
      </w:r>
      <w:r>
        <w:rPr>
          <w:rFonts w:asciiTheme="majorHAnsi" w:hAnsiTheme="majorHAnsi" w:cstheme="majorHAnsi"/>
          <w:i/>
        </w:rPr>
        <w:t xml:space="preserve"> </w:t>
      </w:r>
      <w:r w:rsidRPr="00B25414">
        <w:rPr>
          <w:rFonts w:asciiTheme="majorHAnsi" w:hAnsiTheme="majorHAnsi" w:cstheme="majorHAnsi"/>
          <w:i/>
        </w:rPr>
        <w:t xml:space="preserve">till en ekonomiskt optimal riskfördelning mellan parterna. Ändringar </w:t>
      </w:r>
      <w:r>
        <w:rPr>
          <w:rFonts w:asciiTheme="majorHAnsi" w:hAnsiTheme="majorHAnsi" w:cstheme="majorHAnsi"/>
          <w:i/>
        </w:rPr>
        <w:t xml:space="preserve">ska därför undvikas i möjligaste mån. </w:t>
      </w:r>
    </w:p>
    <w:p w14:paraId="0D6B5F65" w14:textId="77777777"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AFD.115</w:t>
      </w:r>
      <w:r w:rsidRPr="008227FD">
        <w:rPr>
          <w:rFonts w:asciiTheme="majorHAnsi" w:hAnsiTheme="majorHAnsi" w:cstheme="majorHAnsi"/>
        </w:rPr>
        <w:tab/>
        <w:t>Uppföljning av avtal</w:t>
      </w:r>
    </w:p>
    <w:p w14:paraId="6B375797" w14:textId="0DA2F146"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5283B02" w14:textId="32A629D9"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 xml:space="preserve">Se kapitel 7 i </w:t>
      </w:r>
      <w:r w:rsidR="00B57B2F" w:rsidRPr="008227FD">
        <w:rPr>
          <w:rFonts w:asciiTheme="majorHAnsi" w:hAnsiTheme="majorHAnsi" w:cstheme="majorHAnsi"/>
          <w:i/>
        </w:rPr>
        <w:t>Installatörsföretagens handledning ”Offentlig upphandling i installationsbranschen”</w:t>
      </w:r>
      <w:r w:rsidRPr="008227FD">
        <w:rPr>
          <w:rFonts w:asciiTheme="majorHAnsi" w:hAnsiTheme="majorHAnsi" w:cstheme="majorHAnsi"/>
          <w:i/>
        </w:rPr>
        <w:t>.</w:t>
      </w:r>
    </w:p>
    <w:p w14:paraId="336C9F02" w14:textId="77777777"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AFD.13</w:t>
      </w:r>
      <w:r w:rsidRPr="008227FD">
        <w:rPr>
          <w:rFonts w:asciiTheme="majorHAnsi" w:hAnsiTheme="majorHAnsi" w:cstheme="majorHAnsi"/>
        </w:rPr>
        <w:tab/>
        <w:t>Förutsättningar</w:t>
      </w:r>
    </w:p>
    <w:p w14:paraId="691CDD0D" w14:textId="3278CBE3"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35926F3"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Oförutsedda störningar på arbetsplatsen är ett vanligt förekom</w:t>
      </w:r>
      <w:r w:rsidRPr="008227FD">
        <w:rPr>
          <w:rFonts w:asciiTheme="majorHAnsi" w:hAnsiTheme="majorHAnsi" w:cstheme="majorHAnsi"/>
          <w:i/>
        </w:rPr>
        <w:softHyphen/>
        <w:t>mande problem för många entreprenörer. För att undvika tvister och merkostnader är det viktigt att tydligt redogöra för förutsätt</w:t>
      </w:r>
      <w:r w:rsidRPr="008227FD">
        <w:rPr>
          <w:rFonts w:asciiTheme="majorHAnsi" w:hAnsiTheme="majorHAnsi" w:cstheme="majorHAnsi"/>
          <w:i/>
        </w:rPr>
        <w:softHyphen/>
        <w:t>ning</w:t>
      </w:r>
      <w:r w:rsidRPr="008227FD">
        <w:rPr>
          <w:rFonts w:asciiTheme="majorHAnsi" w:hAnsiTheme="majorHAnsi" w:cstheme="majorHAnsi"/>
          <w:i/>
        </w:rPr>
        <w:softHyphen/>
      </w:r>
      <w:r w:rsidRPr="008227FD">
        <w:rPr>
          <w:rFonts w:asciiTheme="majorHAnsi" w:hAnsiTheme="majorHAnsi" w:cstheme="majorHAnsi"/>
          <w:i/>
        </w:rPr>
        <w:softHyphen/>
        <w:t>arna och begränsningarna för ramavtalets utförande samt hur dessa kan komma att begränsa entreprenörens möjlighet att nyttja arbets</w:t>
      </w:r>
      <w:r w:rsidRPr="008227FD">
        <w:rPr>
          <w:rFonts w:asciiTheme="majorHAnsi" w:hAnsiTheme="majorHAnsi" w:cstheme="majorHAnsi"/>
          <w:i/>
        </w:rPr>
        <w:softHyphen/>
        <w:t xml:space="preserve">plats. </w:t>
      </w:r>
    </w:p>
    <w:p w14:paraId="5E37E8FB"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AFD.131</w:t>
      </w:r>
      <w:r w:rsidRPr="008227FD">
        <w:rPr>
          <w:rFonts w:asciiTheme="majorHAnsi" w:hAnsiTheme="majorHAnsi" w:cstheme="majorHAnsi"/>
        </w:rPr>
        <w:tab/>
        <w:t>Uppgifter om sidoentreprenader och andra arbeten</w:t>
      </w:r>
    </w:p>
    <w:p w14:paraId="21F1C193" w14:textId="323CDCDB"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29BD674"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AFD.13</w:t>
      </w:r>
    </w:p>
    <w:p w14:paraId="3F7F06DE"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lastRenderedPageBreak/>
        <w:t>AFD.132</w:t>
      </w:r>
      <w:r w:rsidRPr="008227FD">
        <w:rPr>
          <w:rFonts w:asciiTheme="majorHAnsi" w:hAnsiTheme="majorHAnsi" w:cstheme="majorHAnsi"/>
        </w:rPr>
        <w:tab/>
        <w:t xml:space="preserve">Arbetstider </w:t>
      </w:r>
    </w:p>
    <w:p w14:paraId="07374D9D" w14:textId="45360224"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95D1820" w14:textId="4407E980" w:rsidR="00B362FE" w:rsidRPr="008227FD" w:rsidRDefault="00B362FE" w:rsidP="00174005">
      <w:pPr>
        <w:pStyle w:val="BESKbrdtext"/>
        <w:ind w:left="2410"/>
        <w:rPr>
          <w:rFonts w:asciiTheme="majorHAnsi" w:hAnsiTheme="majorHAnsi" w:cstheme="majorHAnsi"/>
          <w:i/>
        </w:rPr>
      </w:pPr>
      <w:r w:rsidRPr="008227FD">
        <w:rPr>
          <w:rFonts w:asciiTheme="majorHAnsi" w:hAnsiTheme="majorHAnsi" w:cstheme="majorHAnsi"/>
          <w:i/>
        </w:rPr>
        <w:t>Se AF</w:t>
      </w:r>
      <w:r w:rsidR="00CB0BC0" w:rsidRPr="008227FD">
        <w:rPr>
          <w:rFonts w:asciiTheme="majorHAnsi" w:hAnsiTheme="majorHAnsi" w:cstheme="majorHAnsi"/>
          <w:i/>
        </w:rPr>
        <w:t>D</w:t>
      </w:r>
      <w:r w:rsidRPr="008227FD">
        <w:rPr>
          <w:rFonts w:asciiTheme="majorHAnsi" w:hAnsiTheme="majorHAnsi" w:cstheme="majorHAnsi"/>
          <w:i/>
        </w:rPr>
        <w:t>.13</w:t>
      </w:r>
    </w:p>
    <w:p w14:paraId="6FA94724"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AFD.133</w:t>
      </w:r>
      <w:r w:rsidRPr="008227FD">
        <w:rPr>
          <w:rFonts w:asciiTheme="majorHAnsi" w:hAnsiTheme="majorHAnsi" w:cstheme="majorHAnsi"/>
        </w:rPr>
        <w:tab/>
        <w:t>Pågående drift eller verksamhet inom och invid arbetsområdet</w:t>
      </w:r>
    </w:p>
    <w:p w14:paraId="4C1B1861" w14:textId="5CA0CD20"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6831515"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AFD.13</w:t>
      </w:r>
    </w:p>
    <w:p w14:paraId="2DCCAA49"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AFD.1331</w:t>
      </w:r>
      <w:r w:rsidRPr="008227FD">
        <w:rPr>
          <w:rFonts w:asciiTheme="majorHAnsi" w:hAnsiTheme="majorHAnsi" w:cstheme="majorHAnsi"/>
        </w:rPr>
        <w:tab/>
        <w:t>Förutsättningar med hänsyn till kvarboende och lokalutnyttjare</w:t>
      </w:r>
    </w:p>
    <w:p w14:paraId="1FAD7C54" w14:textId="762EEF6A"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D8752C5"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 xml:space="preserve">Se AFD.13 </w:t>
      </w:r>
    </w:p>
    <w:p w14:paraId="2B7F2882"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AFD.134</w:t>
      </w:r>
      <w:r w:rsidRPr="008227FD">
        <w:rPr>
          <w:rFonts w:asciiTheme="majorHAnsi" w:hAnsiTheme="majorHAnsi" w:cstheme="majorHAnsi"/>
        </w:rPr>
        <w:tab/>
        <w:t>Förutsättningar med hänsyn till befintliga byggnader</w:t>
      </w:r>
    </w:p>
    <w:p w14:paraId="4841CE01" w14:textId="7D993A3A"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F88E0D8"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AFD.13</w:t>
      </w:r>
    </w:p>
    <w:p w14:paraId="61268832" w14:textId="07472045" w:rsidR="00AD5ACE" w:rsidRPr="008227FD" w:rsidRDefault="00AD5ACE" w:rsidP="00B25414">
      <w:pPr>
        <w:pStyle w:val="BESKrub7"/>
        <w:ind w:left="1560"/>
        <w:rPr>
          <w:rFonts w:asciiTheme="majorHAnsi" w:hAnsiTheme="majorHAnsi" w:cstheme="majorHAnsi"/>
        </w:rPr>
      </w:pPr>
      <w:r w:rsidRPr="008227FD">
        <w:rPr>
          <w:rFonts w:asciiTheme="majorHAnsi" w:hAnsiTheme="majorHAnsi" w:cstheme="majorHAnsi"/>
        </w:rPr>
        <w:t>AFD.14</w:t>
      </w:r>
      <w:r w:rsidRPr="008227FD">
        <w:rPr>
          <w:rFonts w:asciiTheme="majorHAnsi" w:hAnsiTheme="majorHAnsi" w:cstheme="majorHAnsi"/>
        </w:rPr>
        <w:tab/>
        <w:t>Skydds- och säkerhetsföreskrifter</w:t>
      </w:r>
      <w:r w:rsidR="00B57D8F">
        <w:rPr>
          <w:rFonts w:asciiTheme="majorHAnsi" w:hAnsiTheme="majorHAnsi" w:cstheme="majorHAnsi"/>
        </w:rPr>
        <w:t xml:space="preserve"> </w:t>
      </w:r>
      <w:proofErr w:type="gramStart"/>
      <w:r w:rsidR="00B57D8F">
        <w:rPr>
          <w:rFonts w:asciiTheme="majorHAnsi" w:hAnsiTheme="majorHAnsi" w:cstheme="majorHAnsi"/>
        </w:rPr>
        <w:t xml:space="preserve">m </w:t>
      </w:r>
      <w:proofErr w:type="spellStart"/>
      <w:r w:rsidR="00B57D8F">
        <w:rPr>
          <w:rFonts w:asciiTheme="majorHAnsi" w:hAnsiTheme="majorHAnsi" w:cstheme="majorHAnsi"/>
        </w:rPr>
        <w:t>m</w:t>
      </w:r>
      <w:proofErr w:type="spellEnd"/>
      <w:proofErr w:type="gramEnd"/>
    </w:p>
    <w:p w14:paraId="1E43DC2E" w14:textId="1F2E8E12" w:rsidR="00AD5ACE"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8753B5">
        <w:rPr>
          <w:rFonts w:asciiTheme="majorHAnsi" w:hAnsiTheme="majorHAnsi" w:cstheme="majorHAnsi"/>
          <w:highlight w:val="lightGray"/>
        </w:rPr>
        <w:t>krav</w:t>
      </w:r>
      <w:r>
        <w:rPr>
          <w:rFonts w:asciiTheme="majorHAnsi" w:hAnsiTheme="majorHAnsi" w:cstheme="majorHAnsi"/>
          <w:highlight w:val="lightGray"/>
        </w:rPr>
        <w:t>text i AMA</w:t>
      </w:r>
    </w:p>
    <w:p w14:paraId="2C628769" w14:textId="2CB59946"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AF1918C" w14:textId="77777777" w:rsidR="00AD5ACE" w:rsidRPr="008227FD" w:rsidRDefault="00AD5ACE" w:rsidP="00B25414">
      <w:pPr>
        <w:pStyle w:val="BESKrub7"/>
        <w:ind w:left="1560"/>
        <w:rPr>
          <w:rFonts w:asciiTheme="majorHAnsi" w:hAnsiTheme="majorHAnsi" w:cstheme="majorHAnsi"/>
        </w:rPr>
      </w:pPr>
      <w:r w:rsidRPr="008227FD">
        <w:rPr>
          <w:rFonts w:asciiTheme="majorHAnsi" w:hAnsiTheme="majorHAnsi" w:cstheme="majorHAnsi"/>
        </w:rPr>
        <w:t>AFD.1522</w:t>
      </w:r>
      <w:r w:rsidRPr="008227FD">
        <w:rPr>
          <w:rFonts w:asciiTheme="majorHAnsi" w:hAnsiTheme="majorHAnsi" w:cstheme="majorHAnsi"/>
        </w:rPr>
        <w:tab/>
        <w:t>Varor som tillhandahålls</w:t>
      </w:r>
    </w:p>
    <w:p w14:paraId="00698FDD" w14:textId="3900D30A"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5057947" w14:textId="3CDE0BD8" w:rsidR="00234C2E" w:rsidRDefault="00234C2E" w:rsidP="00B25414">
      <w:pPr>
        <w:pStyle w:val="BESKrub6"/>
        <w:ind w:left="1560"/>
        <w:rPr>
          <w:rFonts w:asciiTheme="majorHAnsi" w:hAnsiTheme="majorHAnsi" w:cstheme="majorHAnsi"/>
        </w:rPr>
      </w:pPr>
      <w:r>
        <w:rPr>
          <w:rFonts w:asciiTheme="majorHAnsi" w:hAnsiTheme="majorHAnsi" w:cstheme="majorHAnsi"/>
        </w:rPr>
        <w:t>AFD.153</w:t>
      </w:r>
      <w:r>
        <w:rPr>
          <w:rFonts w:asciiTheme="majorHAnsi" w:hAnsiTheme="majorHAnsi" w:cstheme="majorHAnsi"/>
        </w:rPr>
        <w:tab/>
      </w:r>
      <w:r w:rsidRPr="00D502E4">
        <w:rPr>
          <w:rFonts w:asciiTheme="majorHAnsi" w:hAnsiTheme="majorHAnsi" w:cstheme="majorHAnsi"/>
        </w:rPr>
        <w:t>Utbildning och support</w:t>
      </w:r>
    </w:p>
    <w:p w14:paraId="7E846F26" w14:textId="75153AB5" w:rsidR="00D502E4" w:rsidRPr="00B25414" w:rsidRDefault="00D502E4" w:rsidP="00B25414">
      <w:pPr>
        <w:pStyle w:val="BESKbrdtext"/>
        <w:ind w:left="1560"/>
      </w:pPr>
      <w:r w:rsidRPr="00B25414">
        <w:rPr>
          <w:highlight w:val="yellow"/>
        </w:rPr>
        <w:t>Se RA</w:t>
      </w:r>
    </w:p>
    <w:p w14:paraId="6CC0C941" w14:textId="5AAC4DD8"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AFD.22</w:t>
      </w:r>
      <w:r w:rsidRPr="008227FD">
        <w:rPr>
          <w:rFonts w:asciiTheme="majorHAnsi" w:hAnsiTheme="majorHAnsi" w:cstheme="majorHAnsi"/>
        </w:rPr>
        <w:tab/>
        <w:t>Kvalitets- och miljö</w:t>
      </w:r>
      <w:r w:rsidR="009E0767">
        <w:rPr>
          <w:rFonts w:asciiTheme="majorHAnsi" w:hAnsiTheme="majorHAnsi" w:cstheme="majorHAnsi"/>
        </w:rPr>
        <w:t>krav</w:t>
      </w:r>
    </w:p>
    <w:p w14:paraId="7F70E0CD"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Det finns olika ledningssystem för kvalitets- och miljöarbete. ISO 9001 (kvalitet) och ISO 14001 (miljö) är exempel på väl spridda och vanligt förekommande ledningssystem, som kan tillämpas på alla typer av verksamheter oavsett om de levererar produkter eller tjänster.</w:t>
      </w:r>
    </w:p>
    <w:p w14:paraId="286D1EBF" w14:textId="758924D5" w:rsidR="00882F55" w:rsidRPr="00B25414" w:rsidRDefault="00AD5ACE" w:rsidP="00174005">
      <w:pPr>
        <w:pStyle w:val="BESKbrdtext"/>
        <w:ind w:left="2410"/>
        <w:rPr>
          <w:rFonts w:asciiTheme="majorHAnsi" w:hAnsiTheme="majorHAnsi" w:cstheme="majorHAnsi"/>
          <w:i/>
        </w:rPr>
      </w:pPr>
      <w:r w:rsidRPr="008227FD">
        <w:rPr>
          <w:rFonts w:asciiTheme="majorHAnsi" w:hAnsiTheme="majorHAnsi" w:cstheme="majorHAnsi"/>
          <w:i/>
        </w:rPr>
        <w:t>För entreprenörer i installationsbranschen finns dessutom det särskilt anpassade</w:t>
      </w:r>
      <w:r w:rsidR="00E2107B">
        <w:rPr>
          <w:rFonts w:asciiTheme="majorHAnsi" w:hAnsiTheme="majorHAnsi" w:cstheme="majorHAnsi"/>
          <w:i/>
        </w:rPr>
        <w:t xml:space="preserve"> IN</w:t>
      </w:r>
      <w:r w:rsidRPr="008227FD">
        <w:rPr>
          <w:rFonts w:asciiTheme="majorHAnsi" w:hAnsiTheme="majorHAnsi" w:cstheme="majorHAnsi"/>
          <w:i/>
        </w:rPr>
        <w:t xml:space="preserve"> </w:t>
      </w:r>
      <w:r w:rsidR="00E2107B">
        <w:rPr>
          <w:rFonts w:asciiTheme="majorHAnsi" w:hAnsiTheme="majorHAnsi" w:cstheme="majorHAnsi"/>
          <w:i/>
        </w:rPr>
        <w:t>L</w:t>
      </w:r>
      <w:r w:rsidRPr="008227FD">
        <w:rPr>
          <w:rFonts w:asciiTheme="majorHAnsi" w:hAnsiTheme="majorHAnsi" w:cstheme="majorHAnsi"/>
          <w:i/>
        </w:rPr>
        <w:t>edningssystem. Detta är ett bransch</w:t>
      </w:r>
      <w:r w:rsidRPr="008227FD">
        <w:rPr>
          <w:rFonts w:asciiTheme="majorHAnsi" w:hAnsiTheme="majorHAnsi" w:cstheme="majorHAnsi"/>
          <w:i/>
        </w:rPr>
        <w:softHyphen/>
        <w:t xml:space="preserve">anpassat hjälpmedel för att bygga upp och utveckla ett system för kvalitet, miljö, arbetsmiljö och elsäkerhet i just </w:t>
      </w:r>
      <w:r w:rsidRPr="00B25414">
        <w:rPr>
          <w:rFonts w:asciiTheme="majorHAnsi" w:hAnsiTheme="majorHAnsi" w:cstheme="majorHAnsi"/>
          <w:i/>
        </w:rPr>
        <w:t>installations</w:t>
      </w:r>
      <w:r w:rsidRPr="00B25414">
        <w:rPr>
          <w:rFonts w:asciiTheme="majorHAnsi" w:hAnsiTheme="majorHAnsi" w:cstheme="majorHAnsi"/>
          <w:i/>
        </w:rPr>
        <w:softHyphen/>
        <w:t xml:space="preserve">entreprenörers verksamhet. Inom </w:t>
      </w:r>
      <w:r w:rsidR="00FC7D48" w:rsidRPr="00B25414">
        <w:rPr>
          <w:rFonts w:asciiTheme="majorHAnsi" w:hAnsiTheme="majorHAnsi" w:cstheme="majorHAnsi"/>
          <w:i/>
        </w:rPr>
        <w:t xml:space="preserve">IN </w:t>
      </w:r>
      <w:r w:rsidR="001B2587">
        <w:rPr>
          <w:rFonts w:asciiTheme="majorHAnsi" w:hAnsiTheme="majorHAnsi" w:cstheme="majorHAnsi"/>
          <w:i/>
        </w:rPr>
        <w:t>Ledningssystem</w:t>
      </w:r>
      <w:r w:rsidR="001B2587" w:rsidRPr="00B25414">
        <w:rPr>
          <w:rFonts w:asciiTheme="majorHAnsi" w:hAnsiTheme="majorHAnsi" w:cstheme="majorHAnsi"/>
          <w:i/>
        </w:rPr>
        <w:t xml:space="preserve"> </w:t>
      </w:r>
      <w:r w:rsidRPr="00B25414">
        <w:rPr>
          <w:rFonts w:asciiTheme="majorHAnsi" w:hAnsiTheme="majorHAnsi" w:cstheme="majorHAnsi"/>
          <w:i/>
        </w:rPr>
        <w:t xml:space="preserve">finns dokumentmallar och checklistor som kan användas vid </w:t>
      </w:r>
      <w:proofErr w:type="gramStart"/>
      <w:r w:rsidRPr="00B25414">
        <w:rPr>
          <w:rFonts w:asciiTheme="majorHAnsi" w:hAnsiTheme="majorHAnsi" w:cstheme="majorHAnsi"/>
          <w:i/>
        </w:rPr>
        <w:t>bl.a.</w:t>
      </w:r>
      <w:proofErr w:type="gramEnd"/>
      <w:r w:rsidRPr="00B25414">
        <w:rPr>
          <w:rFonts w:asciiTheme="majorHAnsi" w:hAnsiTheme="majorHAnsi" w:cstheme="majorHAnsi"/>
          <w:i/>
        </w:rPr>
        <w:t xml:space="preserve"> upprättande av </w:t>
      </w:r>
      <w:r w:rsidR="001B2587">
        <w:rPr>
          <w:rFonts w:asciiTheme="majorHAnsi" w:hAnsiTheme="majorHAnsi" w:cstheme="majorHAnsi"/>
          <w:i/>
        </w:rPr>
        <w:t>proje</w:t>
      </w:r>
      <w:r w:rsidR="00344EB5">
        <w:rPr>
          <w:rFonts w:asciiTheme="majorHAnsi" w:hAnsiTheme="majorHAnsi" w:cstheme="majorHAnsi"/>
          <w:i/>
        </w:rPr>
        <w:t>kt</w:t>
      </w:r>
      <w:r w:rsidRPr="00B25414">
        <w:rPr>
          <w:rFonts w:asciiTheme="majorHAnsi" w:hAnsiTheme="majorHAnsi" w:cstheme="majorHAnsi"/>
          <w:i/>
        </w:rPr>
        <w:t>plan</w:t>
      </w:r>
      <w:r w:rsidR="00344EB5">
        <w:rPr>
          <w:rFonts w:asciiTheme="majorHAnsi" w:hAnsiTheme="majorHAnsi" w:cstheme="majorHAnsi"/>
          <w:i/>
        </w:rPr>
        <w:t xml:space="preserve"> KMA</w:t>
      </w:r>
      <w:r w:rsidRPr="00B25414">
        <w:rPr>
          <w:rFonts w:asciiTheme="majorHAnsi" w:hAnsiTheme="majorHAnsi" w:cstheme="majorHAnsi"/>
          <w:i/>
        </w:rPr>
        <w:t>, egenkontroller, skydds</w:t>
      </w:r>
      <w:r w:rsidRPr="00B25414">
        <w:rPr>
          <w:rFonts w:asciiTheme="majorHAnsi" w:hAnsiTheme="majorHAnsi" w:cstheme="majorHAnsi"/>
          <w:i/>
        </w:rPr>
        <w:softHyphen/>
        <w:t>ronder och kompetens</w:t>
      </w:r>
      <w:r w:rsidRPr="00B25414">
        <w:rPr>
          <w:rFonts w:asciiTheme="majorHAnsi" w:hAnsiTheme="majorHAnsi" w:cstheme="majorHAnsi"/>
          <w:i/>
        </w:rPr>
        <w:softHyphen/>
        <w:t xml:space="preserve">utveckling. Genom en </w:t>
      </w:r>
      <w:r w:rsidR="00344EB5">
        <w:rPr>
          <w:rFonts w:asciiTheme="majorHAnsi" w:hAnsiTheme="majorHAnsi" w:cstheme="majorHAnsi"/>
          <w:i/>
        </w:rPr>
        <w:t xml:space="preserve">särskild webbplats </w:t>
      </w:r>
      <w:r w:rsidRPr="00B25414">
        <w:rPr>
          <w:rFonts w:asciiTheme="majorHAnsi" w:hAnsiTheme="majorHAnsi" w:cstheme="majorHAnsi"/>
          <w:i/>
        </w:rPr>
        <w:t xml:space="preserve">för </w:t>
      </w:r>
      <w:r w:rsidR="00FC7D48" w:rsidRPr="00B25414">
        <w:rPr>
          <w:rFonts w:asciiTheme="majorHAnsi" w:hAnsiTheme="majorHAnsi" w:cstheme="majorHAnsi"/>
          <w:i/>
        </w:rPr>
        <w:t xml:space="preserve">IN </w:t>
      </w:r>
      <w:r w:rsidR="00344EB5">
        <w:rPr>
          <w:rFonts w:asciiTheme="majorHAnsi" w:hAnsiTheme="majorHAnsi" w:cstheme="majorHAnsi"/>
          <w:i/>
        </w:rPr>
        <w:t>Ledningssystem</w:t>
      </w:r>
      <w:r w:rsidR="00344EB5" w:rsidRPr="00B25414">
        <w:rPr>
          <w:rFonts w:asciiTheme="majorHAnsi" w:hAnsiTheme="majorHAnsi" w:cstheme="majorHAnsi"/>
          <w:i/>
        </w:rPr>
        <w:t xml:space="preserve"> </w:t>
      </w:r>
      <w:r w:rsidRPr="00B25414">
        <w:rPr>
          <w:rFonts w:asciiTheme="majorHAnsi" w:hAnsiTheme="majorHAnsi" w:cstheme="majorHAnsi"/>
          <w:i/>
        </w:rPr>
        <w:t xml:space="preserve">vägledning i allt </w:t>
      </w:r>
      <w:r w:rsidRPr="00B25414">
        <w:rPr>
          <w:rFonts w:asciiTheme="majorHAnsi" w:hAnsiTheme="majorHAnsi" w:cstheme="majorHAnsi"/>
          <w:i/>
        </w:rPr>
        <w:lastRenderedPageBreak/>
        <w:t xml:space="preserve">i från </w:t>
      </w:r>
      <w:r w:rsidR="00344EB5">
        <w:rPr>
          <w:rFonts w:asciiTheme="majorHAnsi" w:hAnsiTheme="majorHAnsi" w:cstheme="majorHAnsi"/>
          <w:i/>
        </w:rPr>
        <w:t>projekt</w:t>
      </w:r>
      <w:r w:rsidRPr="00B25414">
        <w:rPr>
          <w:rFonts w:asciiTheme="majorHAnsi" w:hAnsiTheme="majorHAnsi" w:cstheme="majorHAnsi"/>
          <w:i/>
        </w:rPr>
        <w:softHyphen/>
        <w:t>planer till uppbyggnad av ett komplett lednings</w:t>
      </w:r>
      <w:r w:rsidRPr="00B25414">
        <w:rPr>
          <w:rFonts w:asciiTheme="majorHAnsi" w:hAnsiTheme="majorHAnsi" w:cstheme="majorHAnsi"/>
          <w:i/>
        </w:rPr>
        <w:softHyphen/>
        <w:t>system med funge</w:t>
      </w:r>
      <w:r w:rsidRPr="00B25414">
        <w:rPr>
          <w:rFonts w:asciiTheme="majorHAnsi" w:hAnsiTheme="majorHAnsi" w:cstheme="majorHAnsi"/>
          <w:i/>
        </w:rPr>
        <w:softHyphen/>
        <w:t xml:space="preserve">rande arbetssätt för ständiga förbättringar. </w:t>
      </w:r>
    </w:p>
    <w:p w14:paraId="7D414C0A" w14:textId="59244F77" w:rsidR="00AD5ACE" w:rsidRPr="008227FD" w:rsidRDefault="00AD5ACE" w:rsidP="00174005">
      <w:pPr>
        <w:pStyle w:val="BESKbrdtext"/>
        <w:ind w:left="2410"/>
        <w:rPr>
          <w:rFonts w:asciiTheme="majorHAnsi" w:hAnsiTheme="majorHAnsi" w:cstheme="majorHAnsi"/>
        </w:rPr>
      </w:pPr>
      <w:r w:rsidRPr="00B25414">
        <w:rPr>
          <w:rFonts w:asciiTheme="majorHAnsi" w:hAnsiTheme="majorHAnsi" w:cstheme="majorHAnsi"/>
          <w:i/>
        </w:rPr>
        <w:t xml:space="preserve">Ett företag som </w:t>
      </w:r>
      <w:r w:rsidR="00A25EF2">
        <w:rPr>
          <w:rFonts w:asciiTheme="majorHAnsi" w:hAnsiTheme="majorHAnsi" w:cstheme="majorHAnsi"/>
          <w:i/>
        </w:rPr>
        <w:t xml:space="preserve">har implementerat </w:t>
      </w:r>
      <w:r w:rsidR="00EF4668" w:rsidRPr="00B25414">
        <w:rPr>
          <w:rFonts w:asciiTheme="majorHAnsi" w:hAnsiTheme="majorHAnsi" w:cstheme="majorHAnsi"/>
          <w:i/>
        </w:rPr>
        <w:t xml:space="preserve">IN </w:t>
      </w:r>
      <w:r w:rsidR="00A25EF2">
        <w:rPr>
          <w:rFonts w:asciiTheme="majorHAnsi" w:hAnsiTheme="majorHAnsi" w:cstheme="majorHAnsi"/>
          <w:i/>
        </w:rPr>
        <w:t xml:space="preserve">Ledningssystem kan certifiera sig enligt </w:t>
      </w:r>
      <w:r w:rsidRPr="00B25414">
        <w:rPr>
          <w:rFonts w:asciiTheme="majorHAnsi" w:hAnsiTheme="majorHAnsi" w:cstheme="majorHAnsi"/>
          <w:i/>
        </w:rPr>
        <w:t xml:space="preserve">kraven i ISO 9001 och ISO 14001, samt </w:t>
      </w:r>
      <w:r w:rsidR="00A25EF2">
        <w:rPr>
          <w:rFonts w:asciiTheme="majorHAnsi" w:hAnsiTheme="majorHAnsi" w:cstheme="majorHAnsi"/>
          <w:i/>
        </w:rPr>
        <w:t>ISO</w:t>
      </w:r>
      <w:r w:rsidR="00A25EF2" w:rsidRPr="00B25414">
        <w:rPr>
          <w:rFonts w:asciiTheme="majorHAnsi" w:hAnsiTheme="majorHAnsi" w:cstheme="majorHAnsi"/>
          <w:i/>
        </w:rPr>
        <w:t xml:space="preserve"> </w:t>
      </w:r>
      <w:r w:rsidR="00A25EF2">
        <w:rPr>
          <w:rFonts w:asciiTheme="majorHAnsi" w:hAnsiTheme="majorHAnsi" w:cstheme="majorHAnsi"/>
          <w:i/>
        </w:rPr>
        <w:t>45</w:t>
      </w:r>
      <w:r w:rsidR="00A25EF2" w:rsidRPr="00B25414">
        <w:rPr>
          <w:rFonts w:asciiTheme="majorHAnsi" w:hAnsiTheme="majorHAnsi" w:cstheme="majorHAnsi"/>
          <w:i/>
        </w:rPr>
        <w:t xml:space="preserve">001 </w:t>
      </w:r>
      <w:r w:rsidRPr="00B25414">
        <w:rPr>
          <w:rFonts w:asciiTheme="majorHAnsi" w:hAnsiTheme="majorHAnsi" w:cstheme="majorHAnsi"/>
          <w:i/>
        </w:rPr>
        <w:t>(Arbets</w:t>
      </w:r>
      <w:r w:rsidRPr="00B25414">
        <w:rPr>
          <w:rFonts w:asciiTheme="majorHAnsi" w:hAnsiTheme="majorHAnsi" w:cstheme="majorHAnsi"/>
          <w:i/>
        </w:rPr>
        <w:softHyphen/>
        <w:t>miljö).</w:t>
      </w:r>
    </w:p>
    <w:p w14:paraId="4D0F26D9" w14:textId="6B40E069"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AFD.221</w:t>
      </w:r>
      <w:r w:rsidR="00EE0179">
        <w:rPr>
          <w:rFonts w:asciiTheme="majorHAnsi" w:hAnsiTheme="majorHAnsi" w:cstheme="majorHAnsi"/>
        </w:rPr>
        <w:t>1</w:t>
      </w:r>
      <w:r w:rsidRPr="008227FD">
        <w:rPr>
          <w:rFonts w:asciiTheme="majorHAnsi" w:hAnsiTheme="majorHAnsi" w:cstheme="majorHAnsi"/>
        </w:rPr>
        <w:tab/>
        <w:t>Kvalitetsledning</w:t>
      </w:r>
      <w:r w:rsidR="00EE0179">
        <w:rPr>
          <w:rFonts w:asciiTheme="majorHAnsi" w:hAnsiTheme="majorHAnsi" w:cstheme="majorHAnsi"/>
        </w:rPr>
        <w:t>ssystem</w:t>
      </w:r>
    </w:p>
    <w:p w14:paraId="59523F8D" w14:textId="14048C1F"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35CF391"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AFD.22</w:t>
      </w:r>
    </w:p>
    <w:p w14:paraId="5FF8D85E" w14:textId="7ECA154F"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AFD.22</w:t>
      </w:r>
      <w:r w:rsidR="005E0C00">
        <w:rPr>
          <w:rFonts w:asciiTheme="majorHAnsi" w:hAnsiTheme="majorHAnsi" w:cstheme="majorHAnsi"/>
        </w:rPr>
        <w:t>1</w:t>
      </w:r>
      <w:r w:rsidRPr="008227FD">
        <w:rPr>
          <w:rFonts w:asciiTheme="majorHAnsi" w:hAnsiTheme="majorHAnsi" w:cstheme="majorHAnsi"/>
        </w:rPr>
        <w:t>2</w:t>
      </w:r>
      <w:r w:rsidRPr="008227FD">
        <w:rPr>
          <w:rFonts w:asciiTheme="majorHAnsi" w:hAnsiTheme="majorHAnsi" w:cstheme="majorHAnsi"/>
        </w:rPr>
        <w:tab/>
        <w:t>Miljöledning</w:t>
      </w:r>
      <w:r w:rsidR="00EE0179">
        <w:rPr>
          <w:rFonts w:asciiTheme="majorHAnsi" w:hAnsiTheme="majorHAnsi" w:cstheme="majorHAnsi"/>
        </w:rPr>
        <w:t>ssystem</w:t>
      </w:r>
    </w:p>
    <w:p w14:paraId="68916E0E" w14:textId="0D42A801"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E37FC1C"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AFD.22</w:t>
      </w:r>
    </w:p>
    <w:p w14:paraId="0AD35F2E" w14:textId="6A69EF65" w:rsidR="005E0C00" w:rsidRDefault="005E0C00" w:rsidP="00B25414">
      <w:pPr>
        <w:pStyle w:val="BESKrub6"/>
        <w:ind w:left="1560"/>
        <w:rPr>
          <w:rFonts w:asciiTheme="majorHAnsi" w:hAnsiTheme="majorHAnsi" w:cstheme="majorHAnsi"/>
        </w:rPr>
      </w:pPr>
      <w:r>
        <w:rPr>
          <w:rFonts w:asciiTheme="majorHAnsi" w:hAnsiTheme="majorHAnsi" w:cstheme="majorHAnsi"/>
        </w:rPr>
        <w:t>AFD.2213</w:t>
      </w:r>
      <w:r>
        <w:rPr>
          <w:rFonts w:asciiTheme="majorHAnsi" w:hAnsiTheme="majorHAnsi" w:cstheme="majorHAnsi"/>
        </w:rPr>
        <w:tab/>
        <w:t>Ledningssystem för arbetsmiljö</w:t>
      </w:r>
    </w:p>
    <w:p w14:paraId="4A0D9A99" w14:textId="77777777" w:rsidR="005E0C00" w:rsidRPr="008227FD" w:rsidRDefault="005E0C00"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6F0BBF9" w14:textId="77777777" w:rsidR="005E0C00" w:rsidRPr="008227FD" w:rsidRDefault="005E0C00" w:rsidP="00174005">
      <w:pPr>
        <w:pStyle w:val="BESKbrdtext"/>
        <w:ind w:left="2410"/>
        <w:rPr>
          <w:rFonts w:asciiTheme="majorHAnsi" w:hAnsiTheme="majorHAnsi" w:cstheme="majorHAnsi"/>
          <w:i/>
        </w:rPr>
      </w:pPr>
      <w:r w:rsidRPr="008227FD">
        <w:rPr>
          <w:rFonts w:asciiTheme="majorHAnsi" w:hAnsiTheme="majorHAnsi" w:cstheme="majorHAnsi"/>
          <w:i/>
        </w:rPr>
        <w:t>Se AFD.22</w:t>
      </w:r>
    </w:p>
    <w:p w14:paraId="34CF7CAA" w14:textId="61097865"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AFD.22</w:t>
      </w:r>
      <w:r w:rsidR="00DA71DB">
        <w:rPr>
          <w:rFonts w:asciiTheme="majorHAnsi" w:hAnsiTheme="majorHAnsi" w:cstheme="majorHAnsi"/>
        </w:rPr>
        <w:t>22</w:t>
      </w:r>
      <w:r w:rsidRPr="008227FD">
        <w:rPr>
          <w:rFonts w:asciiTheme="majorHAnsi" w:hAnsiTheme="majorHAnsi" w:cstheme="majorHAnsi"/>
        </w:rPr>
        <w:tab/>
        <w:t>Entreprenörens kvalitets- och miljöplan</w:t>
      </w:r>
    </w:p>
    <w:p w14:paraId="16EE4BF8" w14:textId="31797009" w:rsidR="00AD5ACE" w:rsidRPr="008227FD" w:rsidRDefault="008C77E2" w:rsidP="00B25414">
      <w:pPr>
        <w:pStyle w:val="BESKbrdtext"/>
        <w:ind w:left="1560"/>
        <w:rPr>
          <w:rFonts w:asciiTheme="majorHAnsi" w:hAnsiTheme="majorHAnsi" w:cstheme="majorHAnsi"/>
        </w:rPr>
      </w:pPr>
      <w:r w:rsidRPr="00B25414">
        <w:rPr>
          <w:rFonts w:asciiTheme="majorHAnsi" w:hAnsiTheme="majorHAnsi" w:cstheme="majorHAnsi"/>
        </w:rPr>
        <w:t xml:space="preserve">Kan dokumenteras i projektplan </w:t>
      </w:r>
      <w:r w:rsidR="001B575B">
        <w:rPr>
          <w:rFonts w:asciiTheme="majorHAnsi" w:hAnsiTheme="majorHAnsi" w:cstheme="majorHAnsi"/>
          <w:highlight w:val="yellow"/>
        </w:rPr>
        <w:t>Se RA</w:t>
      </w:r>
    </w:p>
    <w:p w14:paraId="4EE52423"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AFD.22</w:t>
      </w:r>
    </w:p>
    <w:p w14:paraId="47A831A6"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AFD.241</w:t>
      </w:r>
      <w:r w:rsidRPr="008227FD">
        <w:rPr>
          <w:rFonts w:asciiTheme="majorHAnsi" w:hAnsiTheme="majorHAnsi" w:cstheme="majorHAnsi"/>
        </w:rPr>
        <w:tab/>
        <w:t>Tillhandahållande av handlingar och uppgifter från beställaren under entreprenadtiden</w:t>
      </w:r>
    </w:p>
    <w:p w14:paraId="014381CF" w14:textId="0D1AEA97" w:rsidR="009A07A4"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5D78412" w14:textId="435CB7AC" w:rsidR="009A07A4" w:rsidRPr="00FD2090" w:rsidRDefault="009A07A4" w:rsidP="00B25414">
      <w:pPr>
        <w:pStyle w:val="BESKbrdtext"/>
        <w:ind w:left="1560"/>
        <w:rPr>
          <w:rFonts w:asciiTheme="majorHAnsi" w:hAnsiTheme="majorHAnsi" w:cstheme="majorHAnsi"/>
        </w:rPr>
      </w:pPr>
      <w:r w:rsidRPr="00A74C7C">
        <w:rPr>
          <w:rFonts w:asciiTheme="majorHAnsi" w:hAnsiTheme="majorHAnsi" w:cstheme="majorHAnsi"/>
        </w:rPr>
        <w:t xml:space="preserve">Beställaren </w:t>
      </w:r>
      <w:r w:rsidR="00355F45" w:rsidRPr="00A74C7C">
        <w:rPr>
          <w:rFonts w:asciiTheme="majorHAnsi" w:hAnsiTheme="majorHAnsi" w:cstheme="majorHAnsi"/>
        </w:rPr>
        <w:t>ska</w:t>
      </w:r>
      <w:r w:rsidRPr="00A74C7C">
        <w:rPr>
          <w:rFonts w:asciiTheme="majorHAnsi" w:hAnsiTheme="majorHAnsi" w:cstheme="majorHAnsi"/>
        </w:rPr>
        <w:t xml:space="preserve"> tillhanda</w:t>
      </w:r>
      <w:r w:rsidRPr="00A74C7C">
        <w:rPr>
          <w:rFonts w:asciiTheme="majorHAnsi" w:hAnsiTheme="majorHAnsi" w:cstheme="majorHAnsi"/>
        </w:rPr>
        <w:softHyphen/>
        <w:t>hålla entreprenören nödvändig information och dokumentation om de anläggningar som berörs av entre</w:t>
      </w:r>
      <w:r w:rsidRPr="00A74C7C">
        <w:rPr>
          <w:rFonts w:asciiTheme="majorHAnsi" w:hAnsiTheme="majorHAnsi" w:cstheme="majorHAnsi"/>
        </w:rPr>
        <w:softHyphen/>
        <w:t>prenörens arbeten inklusive sådana inloggningsuppgifter, koder och användar</w:t>
      </w:r>
      <w:r w:rsidRPr="00A74C7C">
        <w:rPr>
          <w:rFonts w:asciiTheme="majorHAnsi" w:hAnsiTheme="majorHAnsi" w:cstheme="majorHAnsi"/>
        </w:rPr>
        <w:softHyphen/>
        <w:t>uppgifter som entre</w:t>
      </w:r>
      <w:r w:rsidRPr="00A74C7C">
        <w:rPr>
          <w:rFonts w:asciiTheme="majorHAnsi" w:hAnsiTheme="majorHAnsi" w:cstheme="majorHAnsi"/>
        </w:rPr>
        <w:softHyphen/>
        <w:t>prenören behöver ta del av för att få åtkomst till tekniska system.</w:t>
      </w:r>
    </w:p>
    <w:p w14:paraId="07F25DEA" w14:textId="77777777" w:rsidR="009A07A4" w:rsidRDefault="009A07A4" w:rsidP="00174005">
      <w:pPr>
        <w:pStyle w:val="BESKbrdtext"/>
        <w:ind w:left="2410"/>
        <w:rPr>
          <w:rFonts w:asciiTheme="majorHAnsi" w:hAnsiTheme="majorHAnsi" w:cstheme="majorHAnsi"/>
          <w:i/>
        </w:rPr>
      </w:pPr>
      <w:r w:rsidRPr="008227FD">
        <w:rPr>
          <w:rFonts w:asciiTheme="majorHAnsi" w:hAnsiTheme="majorHAnsi" w:cstheme="majorHAnsi"/>
          <w:i/>
        </w:rPr>
        <w:t xml:space="preserve">Vid ramavtal </w:t>
      </w:r>
      <w:r>
        <w:rPr>
          <w:rFonts w:asciiTheme="majorHAnsi" w:hAnsiTheme="majorHAnsi" w:cstheme="majorHAnsi"/>
          <w:i/>
        </w:rPr>
        <w:t xml:space="preserve">avseende elinstallationsarbeten </w:t>
      </w:r>
      <w:r w:rsidRPr="008227FD">
        <w:rPr>
          <w:rFonts w:asciiTheme="majorHAnsi" w:hAnsiTheme="majorHAnsi" w:cstheme="majorHAnsi"/>
          <w:i/>
        </w:rPr>
        <w:t>utför en entreprenör arbeten på en elektrisk anlägg</w:t>
      </w:r>
      <w:r w:rsidRPr="008227FD">
        <w:rPr>
          <w:rFonts w:asciiTheme="majorHAnsi" w:hAnsiTheme="majorHAnsi" w:cstheme="majorHAnsi"/>
          <w:i/>
        </w:rPr>
        <w:softHyphen/>
        <w:t>ning som tillhör någon annan. Därmed är bestäm</w:t>
      </w:r>
      <w:r w:rsidRPr="008227FD">
        <w:rPr>
          <w:rFonts w:asciiTheme="majorHAnsi" w:hAnsiTheme="majorHAnsi" w:cstheme="majorHAnsi"/>
          <w:i/>
        </w:rPr>
        <w:softHyphen/>
        <w:t>melserna i elsäkerhetslagen och dess före</w:t>
      </w:r>
      <w:r>
        <w:rPr>
          <w:rFonts w:asciiTheme="majorHAnsi" w:hAnsiTheme="majorHAnsi" w:cstheme="majorHAnsi"/>
          <w:i/>
        </w:rPr>
        <w:softHyphen/>
      </w:r>
      <w:r w:rsidRPr="008227FD">
        <w:rPr>
          <w:rFonts w:asciiTheme="majorHAnsi" w:hAnsiTheme="majorHAnsi" w:cstheme="majorHAnsi"/>
          <w:i/>
        </w:rPr>
        <w:t>skrifter tillämp</w:t>
      </w:r>
      <w:r w:rsidRPr="008227FD">
        <w:rPr>
          <w:rFonts w:asciiTheme="majorHAnsi" w:hAnsiTheme="majorHAnsi" w:cstheme="majorHAnsi"/>
          <w:i/>
        </w:rPr>
        <w:softHyphen/>
        <w:t xml:space="preserve">liga. </w:t>
      </w:r>
    </w:p>
    <w:p w14:paraId="7809A1E6" w14:textId="77777777" w:rsidR="009A07A4" w:rsidRDefault="009A07A4" w:rsidP="00174005">
      <w:pPr>
        <w:pStyle w:val="BESKbrdtext"/>
        <w:ind w:left="2410"/>
        <w:rPr>
          <w:rFonts w:asciiTheme="majorHAnsi" w:hAnsiTheme="majorHAnsi" w:cstheme="majorHAnsi"/>
          <w:i/>
        </w:rPr>
      </w:pPr>
      <w:r>
        <w:rPr>
          <w:rFonts w:asciiTheme="majorHAnsi" w:hAnsiTheme="majorHAnsi" w:cstheme="majorHAnsi"/>
          <w:i/>
        </w:rPr>
        <w:t>Enligt dessa bestämmelser</w:t>
      </w:r>
      <w:r w:rsidRPr="00080137">
        <w:rPr>
          <w:rFonts w:asciiTheme="majorHAnsi" w:hAnsiTheme="majorHAnsi" w:cstheme="majorHAnsi"/>
          <w:i/>
        </w:rPr>
        <w:t xml:space="preserve"> ska beställaren tillhandahålla nödvändig information om anläggningen och dess handhavande till entreprenören. Sådan information ska bland annat ta hänsyn till anläggningens komplexitet, utsträckning samt dess ingående komponenter. </w:t>
      </w:r>
    </w:p>
    <w:p w14:paraId="2494EC7B" w14:textId="77777777" w:rsidR="009A07A4" w:rsidRPr="00080137" w:rsidRDefault="009A07A4" w:rsidP="00174005">
      <w:pPr>
        <w:pStyle w:val="BESKbrdtext"/>
        <w:ind w:left="2410"/>
        <w:rPr>
          <w:rFonts w:asciiTheme="majorHAnsi" w:hAnsiTheme="majorHAnsi" w:cstheme="majorHAnsi"/>
          <w:i/>
        </w:rPr>
      </w:pPr>
      <w:r w:rsidRPr="00080137">
        <w:rPr>
          <w:rFonts w:asciiTheme="majorHAnsi" w:hAnsiTheme="majorHAnsi" w:cstheme="majorHAnsi"/>
          <w:i/>
        </w:rPr>
        <w:t>Dokument som bör ingå i informationen är till exempel</w:t>
      </w:r>
    </w:p>
    <w:p w14:paraId="0040E68E" w14:textId="228A9F7E" w:rsidR="009A07A4" w:rsidRPr="00080137"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scheman, </w:t>
      </w:r>
    </w:p>
    <w:p w14:paraId="54D98E15" w14:textId="3EE9E9C6" w:rsidR="009A07A4" w:rsidRPr="00080137"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tabeller, </w:t>
      </w:r>
    </w:p>
    <w:p w14:paraId="392C93D2" w14:textId="35A60925" w:rsidR="009A07A4" w:rsidRPr="00080137"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placeringsritningar, </w:t>
      </w:r>
    </w:p>
    <w:p w14:paraId="7E2FBF7E" w14:textId="17EE7083" w:rsidR="009A07A4" w:rsidRPr="00080137"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lastRenderedPageBreak/>
        <w:t xml:space="preserve">instruktioner, </w:t>
      </w:r>
    </w:p>
    <w:p w14:paraId="08D24DAC" w14:textId="24E213E5" w:rsidR="009A07A4" w:rsidRPr="00080137"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omfattningen av entreprenaden, samt </w:t>
      </w:r>
    </w:p>
    <w:p w14:paraId="06FA6D92" w14:textId="01606507" w:rsidR="009A07A4" w:rsidRPr="00080137"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vilka föreskrifter den del av anläggningen som entreprenaden omfattas av är utförda enligt. </w:t>
      </w:r>
    </w:p>
    <w:p w14:paraId="504A225A" w14:textId="77777777" w:rsidR="009A07A4" w:rsidRPr="00080137" w:rsidRDefault="009A07A4" w:rsidP="00174005">
      <w:pPr>
        <w:pStyle w:val="BESKbrdtext"/>
        <w:ind w:left="2410"/>
        <w:rPr>
          <w:rFonts w:asciiTheme="majorHAnsi" w:hAnsiTheme="majorHAnsi" w:cstheme="majorHAnsi"/>
          <w:i/>
        </w:rPr>
      </w:pPr>
      <w:r w:rsidRPr="00080137">
        <w:rPr>
          <w:rFonts w:asciiTheme="majorHAnsi" w:hAnsiTheme="majorHAnsi" w:cstheme="majorHAnsi"/>
          <w:i/>
        </w:rPr>
        <w:t>Om beställaren inte är innehavare av den elektriska anläggning på vilken arbetena ska utföras, ska beställaren likväl</w:t>
      </w:r>
    </w:p>
    <w:p w14:paraId="4714A5E5" w14:textId="1505F065" w:rsidR="009A07A4" w:rsidRPr="00080137"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 xml:space="preserve">samråda med innehavaren, samt </w:t>
      </w:r>
    </w:p>
    <w:p w14:paraId="05CB4C42" w14:textId="0D204B04" w:rsidR="00402E35" w:rsidRPr="008227FD" w:rsidRDefault="009A07A4" w:rsidP="00174005">
      <w:pPr>
        <w:pStyle w:val="BESKbrdtext"/>
        <w:numPr>
          <w:ilvl w:val="0"/>
          <w:numId w:val="25"/>
        </w:numPr>
        <w:tabs>
          <w:tab w:val="left" w:pos="2410"/>
        </w:tabs>
        <w:ind w:left="2835"/>
        <w:rPr>
          <w:rFonts w:asciiTheme="majorHAnsi" w:hAnsiTheme="majorHAnsi" w:cstheme="majorHAnsi"/>
          <w:i/>
        </w:rPr>
      </w:pPr>
      <w:r w:rsidRPr="00080137">
        <w:rPr>
          <w:rFonts w:asciiTheme="majorHAnsi" w:hAnsiTheme="majorHAnsi" w:cstheme="majorHAnsi"/>
          <w:i/>
        </w:rPr>
        <w:t>ansvara för att innehavaren tillhandahåller informationen om anläggningen till entreprenören</w:t>
      </w:r>
      <w:r w:rsidR="00402E35" w:rsidRPr="008227FD">
        <w:rPr>
          <w:rFonts w:asciiTheme="majorHAnsi" w:hAnsiTheme="majorHAnsi" w:cstheme="majorHAnsi"/>
          <w:i/>
        </w:rPr>
        <w:t>.</w:t>
      </w:r>
    </w:p>
    <w:p w14:paraId="60945829"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AFD.263</w:t>
      </w:r>
      <w:r w:rsidRPr="008227FD">
        <w:rPr>
          <w:rFonts w:asciiTheme="majorHAnsi" w:hAnsiTheme="majorHAnsi" w:cstheme="majorHAnsi"/>
        </w:rPr>
        <w:tab/>
        <w:t xml:space="preserve">Information till fastighetsägare, boende </w:t>
      </w:r>
      <w:proofErr w:type="gramStart"/>
      <w:r w:rsidRPr="008227FD">
        <w:rPr>
          <w:rFonts w:asciiTheme="majorHAnsi" w:hAnsiTheme="majorHAnsi" w:cstheme="majorHAnsi"/>
        </w:rPr>
        <w:t xml:space="preserve">m </w:t>
      </w:r>
      <w:proofErr w:type="spellStart"/>
      <w:r w:rsidRPr="008227FD">
        <w:rPr>
          <w:rFonts w:asciiTheme="majorHAnsi" w:hAnsiTheme="majorHAnsi" w:cstheme="majorHAnsi"/>
        </w:rPr>
        <w:t>fl</w:t>
      </w:r>
      <w:proofErr w:type="spellEnd"/>
      <w:proofErr w:type="gramEnd"/>
    </w:p>
    <w:p w14:paraId="360705B8" w14:textId="7689B2AF"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673421A"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AFD.31</w:t>
      </w:r>
      <w:r w:rsidRPr="008227FD">
        <w:rPr>
          <w:rFonts w:asciiTheme="majorHAnsi" w:hAnsiTheme="majorHAnsi" w:cstheme="majorHAnsi"/>
        </w:rPr>
        <w:tab/>
        <w:t>Beställarens organisation</w:t>
      </w:r>
    </w:p>
    <w:p w14:paraId="4EBBCC9E" w14:textId="508CFBE3"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5A595D4"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AFD.311</w:t>
      </w:r>
      <w:r w:rsidRPr="008227FD">
        <w:rPr>
          <w:rFonts w:asciiTheme="majorHAnsi" w:hAnsiTheme="majorHAnsi" w:cstheme="majorHAnsi"/>
        </w:rPr>
        <w:tab/>
        <w:t>Beställarens ombud</w:t>
      </w:r>
    </w:p>
    <w:p w14:paraId="3DB496FC" w14:textId="77777777" w:rsidR="00743CC1" w:rsidRPr="008227FD" w:rsidRDefault="00743CC1" w:rsidP="00174005">
      <w:pPr>
        <w:pStyle w:val="BESKbrdtext"/>
        <w:ind w:left="2410"/>
        <w:rPr>
          <w:rFonts w:asciiTheme="majorHAnsi" w:hAnsiTheme="majorHAnsi" w:cstheme="majorHAnsi"/>
          <w:i/>
        </w:rPr>
      </w:pPr>
      <w:r w:rsidRPr="008227FD">
        <w:rPr>
          <w:rFonts w:asciiTheme="majorHAnsi" w:hAnsiTheme="majorHAnsi" w:cstheme="majorHAnsi"/>
          <w:i/>
        </w:rPr>
        <w:t xml:space="preserve">Det är viktigt att klargöra vilka </w:t>
      </w:r>
      <w:r>
        <w:rPr>
          <w:rFonts w:asciiTheme="majorHAnsi" w:hAnsiTheme="majorHAnsi" w:cstheme="majorHAnsi"/>
          <w:i/>
        </w:rPr>
        <w:t xml:space="preserve">personer </w:t>
      </w:r>
      <w:r w:rsidRPr="008227FD">
        <w:rPr>
          <w:rFonts w:asciiTheme="majorHAnsi" w:hAnsiTheme="majorHAnsi" w:cstheme="majorHAnsi"/>
          <w:i/>
        </w:rPr>
        <w:t xml:space="preserve">i beställarens organisation som har rätt att avropa, och </w:t>
      </w:r>
      <w:r>
        <w:rPr>
          <w:rFonts w:asciiTheme="majorHAnsi" w:hAnsiTheme="majorHAnsi" w:cstheme="majorHAnsi"/>
          <w:i/>
        </w:rPr>
        <w:t>eventuella</w:t>
      </w:r>
      <w:r w:rsidRPr="008227FD">
        <w:rPr>
          <w:rFonts w:asciiTheme="majorHAnsi" w:hAnsiTheme="majorHAnsi" w:cstheme="majorHAnsi"/>
          <w:i/>
        </w:rPr>
        <w:t xml:space="preserve"> belopp</w:t>
      </w:r>
      <w:r>
        <w:rPr>
          <w:rFonts w:asciiTheme="majorHAnsi" w:hAnsiTheme="majorHAnsi" w:cstheme="majorHAnsi"/>
          <w:i/>
        </w:rPr>
        <w:t>sbegränsningar för varje person</w:t>
      </w:r>
      <w:r w:rsidRPr="008227FD">
        <w:rPr>
          <w:rFonts w:asciiTheme="majorHAnsi" w:hAnsiTheme="majorHAnsi" w:cstheme="majorHAnsi"/>
          <w:i/>
        </w:rPr>
        <w:t>.</w:t>
      </w:r>
    </w:p>
    <w:p w14:paraId="42DBFF7F" w14:textId="02162180"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AFD.31</w:t>
      </w:r>
      <w:r w:rsidR="000951D9">
        <w:rPr>
          <w:rFonts w:asciiTheme="majorHAnsi" w:hAnsiTheme="majorHAnsi" w:cstheme="majorHAnsi"/>
        </w:rPr>
        <w:t>7</w:t>
      </w:r>
      <w:r w:rsidRPr="008227FD">
        <w:rPr>
          <w:rFonts w:asciiTheme="majorHAnsi" w:hAnsiTheme="majorHAnsi" w:cstheme="majorHAnsi"/>
        </w:rPr>
        <w:tab/>
        <w:t>Beställarens övriga befattningshavare</w:t>
      </w:r>
    </w:p>
    <w:p w14:paraId="0CE58787"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AFD.1331. Ange vem som ska vara ”ombyggnads</w:t>
      </w:r>
      <w:r w:rsidRPr="008227FD">
        <w:rPr>
          <w:rFonts w:asciiTheme="majorHAnsi" w:hAnsiTheme="majorHAnsi" w:cstheme="majorHAnsi"/>
          <w:i/>
        </w:rPr>
        <w:softHyphen/>
        <w:t>samordnare”.</w:t>
      </w:r>
    </w:p>
    <w:p w14:paraId="5C8CF818" w14:textId="77777777"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AFD.32</w:t>
      </w:r>
      <w:r w:rsidRPr="008227FD">
        <w:rPr>
          <w:rFonts w:asciiTheme="majorHAnsi" w:hAnsiTheme="majorHAnsi" w:cstheme="majorHAnsi"/>
        </w:rPr>
        <w:tab/>
        <w:t>Entreprenörens organisation</w:t>
      </w:r>
    </w:p>
    <w:p w14:paraId="27169773" w14:textId="3A996D5E"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8BCCB61" w14:textId="260FED24"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AFD.331</w:t>
      </w:r>
      <w:r w:rsidRPr="008227FD">
        <w:rPr>
          <w:rFonts w:asciiTheme="majorHAnsi" w:hAnsiTheme="majorHAnsi" w:cstheme="majorHAnsi"/>
        </w:rPr>
        <w:tab/>
        <w:t>Startmöte</w:t>
      </w:r>
    </w:p>
    <w:p w14:paraId="6DD30F58" w14:textId="0FCC736B"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5008B45"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Vid servicearbeten på ramavtal rekommenderas att det hålls ett startmöte efter att avtal träffats, vid vilket parternas organisation tillsammans går igenom tillämpliga delar av sådana frågor som ska behandlas enligt AFD.333 samt förutsättningarna för avrop enligt ramavtalet.</w:t>
      </w:r>
    </w:p>
    <w:p w14:paraId="10EBA9EA"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Vid avrop av större entreprenader bör man hålla ett startmöte vid vilket man klargör vem som är samordnings</w:t>
      </w:r>
      <w:r w:rsidRPr="008227FD">
        <w:rPr>
          <w:rFonts w:asciiTheme="majorHAnsi" w:hAnsiTheme="majorHAnsi" w:cstheme="majorHAnsi"/>
          <w:i/>
        </w:rPr>
        <w:softHyphen/>
        <w:t>ansvarig för tiderna i hela projektet (se 3 kap. 9 § ABT 06 och AFD.371 nedan). Många gånger kan detta ansvar vara otydligt beskrivet i handlingarna, vilket kan medföra stora kostnader i ett senare skede.</w:t>
      </w:r>
    </w:p>
    <w:p w14:paraId="3132704C" w14:textId="3F27ED50" w:rsidR="009F5856" w:rsidRDefault="00AD5ACE" w:rsidP="00174005">
      <w:pPr>
        <w:pStyle w:val="BESKbrdtext"/>
        <w:ind w:left="2410"/>
        <w:rPr>
          <w:rFonts w:asciiTheme="majorHAnsi" w:hAnsiTheme="majorHAnsi" w:cstheme="majorHAnsi"/>
          <w:b/>
          <w:sz w:val="26"/>
        </w:rPr>
      </w:pPr>
      <w:r w:rsidRPr="008227FD">
        <w:rPr>
          <w:rFonts w:asciiTheme="majorHAnsi" w:hAnsiTheme="majorHAnsi" w:cstheme="majorHAnsi"/>
          <w:i/>
        </w:rPr>
        <w:t>Den person som ansvarar för samordning bör namnges.</w:t>
      </w:r>
    </w:p>
    <w:p w14:paraId="6FD6DAC6" w14:textId="2507A42F"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lastRenderedPageBreak/>
        <w:t>AFD.333</w:t>
      </w:r>
      <w:r w:rsidRPr="008227FD">
        <w:rPr>
          <w:rFonts w:asciiTheme="majorHAnsi" w:hAnsiTheme="majorHAnsi" w:cstheme="majorHAnsi"/>
        </w:rPr>
        <w:tab/>
        <w:t>Byggmöten</w:t>
      </w:r>
    </w:p>
    <w:p w14:paraId="2093DAEA" w14:textId="79C7F285" w:rsidR="00AD5ACE" w:rsidRPr="00B25414" w:rsidRDefault="001E0077" w:rsidP="00B25414">
      <w:pPr>
        <w:pStyle w:val="BESKbrdtext"/>
        <w:ind w:left="1560"/>
        <w:rPr>
          <w:rFonts w:asciiTheme="majorHAnsi" w:hAnsiTheme="majorHAnsi" w:cstheme="majorHAnsi"/>
          <w:highlight w:val="lightGray"/>
        </w:rPr>
      </w:pPr>
      <w:r w:rsidRPr="00B25414">
        <w:rPr>
          <w:rFonts w:asciiTheme="majorHAnsi" w:hAnsiTheme="majorHAnsi" w:cstheme="majorHAnsi"/>
          <w:highlight w:val="lightGray"/>
        </w:rPr>
        <w:t>Se kravtext i AMA</w:t>
      </w:r>
    </w:p>
    <w:p w14:paraId="3E2ED84E" w14:textId="06AFDE11" w:rsidR="0015695F" w:rsidRDefault="0015695F" w:rsidP="00B25414">
      <w:pPr>
        <w:pStyle w:val="BESKrub5"/>
        <w:ind w:left="1560"/>
        <w:rPr>
          <w:rFonts w:asciiTheme="majorHAnsi" w:hAnsiTheme="majorHAnsi" w:cstheme="majorHAnsi"/>
        </w:rPr>
      </w:pPr>
      <w:r w:rsidRPr="008227FD">
        <w:rPr>
          <w:rFonts w:asciiTheme="majorHAnsi" w:hAnsiTheme="majorHAnsi" w:cstheme="majorHAnsi"/>
        </w:rPr>
        <w:t>AF</w:t>
      </w:r>
      <w:r>
        <w:rPr>
          <w:rFonts w:asciiTheme="majorHAnsi" w:hAnsiTheme="majorHAnsi" w:cstheme="majorHAnsi"/>
        </w:rPr>
        <w:t>D</w:t>
      </w:r>
      <w:r w:rsidRPr="008227FD">
        <w:rPr>
          <w:rFonts w:asciiTheme="majorHAnsi" w:hAnsiTheme="majorHAnsi" w:cstheme="majorHAnsi"/>
        </w:rPr>
        <w:t>.33</w:t>
      </w:r>
      <w:r w:rsidR="002D4656">
        <w:rPr>
          <w:rFonts w:asciiTheme="majorHAnsi" w:hAnsiTheme="majorHAnsi" w:cstheme="majorHAnsi"/>
        </w:rPr>
        <w:t>4</w:t>
      </w:r>
      <w:r w:rsidRPr="008227FD">
        <w:rPr>
          <w:rFonts w:asciiTheme="majorHAnsi" w:hAnsiTheme="majorHAnsi" w:cstheme="majorHAnsi"/>
        </w:rPr>
        <w:tab/>
      </w:r>
      <w:r>
        <w:rPr>
          <w:rFonts w:asciiTheme="majorHAnsi" w:hAnsiTheme="majorHAnsi" w:cstheme="majorHAnsi"/>
        </w:rPr>
        <w:t xml:space="preserve">Övriga </w:t>
      </w:r>
      <w:r w:rsidRPr="008227FD">
        <w:rPr>
          <w:rFonts w:asciiTheme="majorHAnsi" w:hAnsiTheme="majorHAnsi" w:cstheme="majorHAnsi"/>
        </w:rPr>
        <w:t>möten</w:t>
      </w:r>
    </w:p>
    <w:p w14:paraId="262CF4FD" w14:textId="24AE597C" w:rsidR="0015695F" w:rsidRPr="00D035D8" w:rsidRDefault="0015695F" w:rsidP="00B25414">
      <w:pPr>
        <w:pStyle w:val="BESKbrdtext"/>
        <w:ind w:left="1560"/>
      </w:pPr>
      <w:r w:rsidRPr="00A74C7C">
        <w:t xml:space="preserve">Möten för uppföljning av kontraktet kommer att </w:t>
      </w:r>
      <w:r w:rsidRPr="00D035D8">
        <w:t xml:space="preserve">genomföras </w:t>
      </w:r>
      <w:r w:rsidR="00355F45" w:rsidRPr="00D035D8">
        <w:t>[</w:t>
      </w:r>
      <w:r w:rsidRPr="00D035D8">
        <w:t>två</w:t>
      </w:r>
      <w:r w:rsidR="00355F45" w:rsidRPr="00D035D8">
        <w:t>]</w:t>
      </w:r>
      <w:r w:rsidRPr="00D035D8">
        <w:t xml:space="preserve"> gånger per år. </w:t>
      </w:r>
    </w:p>
    <w:p w14:paraId="25BF60C8" w14:textId="77777777" w:rsidR="0015695F" w:rsidRPr="00A74C7C" w:rsidRDefault="0015695F" w:rsidP="00B25414">
      <w:pPr>
        <w:pStyle w:val="BESKbrdtext"/>
        <w:ind w:left="1560"/>
      </w:pPr>
      <w:r w:rsidRPr="00D035D8">
        <w:t>Vid mötet ska parterna följa upp att följande är korrekt och följer</w:t>
      </w:r>
      <w:r w:rsidRPr="00A74C7C">
        <w:t xml:space="preserve"> avtalet.</w:t>
      </w:r>
    </w:p>
    <w:p w14:paraId="39F0AE73" w14:textId="69A29634" w:rsidR="0015695F" w:rsidRPr="00A74C7C" w:rsidRDefault="0015695F" w:rsidP="00174005">
      <w:pPr>
        <w:pStyle w:val="BESKbrdtext"/>
        <w:numPr>
          <w:ilvl w:val="0"/>
          <w:numId w:val="43"/>
        </w:numPr>
        <w:ind w:left="1985"/>
      </w:pPr>
      <w:r w:rsidRPr="00A74C7C">
        <w:t>Volymer</w:t>
      </w:r>
    </w:p>
    <w:p w14:paraId="61614ACA" w14:textId="34D4C379" w:rsidR="0015695F" w:rsidRPr="00A74C7C" w:rsidRDefault="0015695F" w:rsidP="00174005">
      <w:pPr>
        <w:pStyle w:val="BESKbrdtext"/>
        <w:numPr>
          <w:ilvl w:val="0"/>
          <w:numId w:val="43"/>
        </w:numPr>
        <w:ind w:left="1985"/>
      </w:pPr>
      <w:r w:rsidRPr="00A74C7C">
        <w:t>Debitering</w:t>
      </w:r>
    </w:p>
    <w:p w14:paraId="6C7F1F7E" w14:textId="77777777" w:rsidR="0015695F" w:rsidRPr="00A74C7C" w:rsidRDefault="0015695F" w:rsidP="00174005">
      <w:pPr>
        <w:pStyle w:val="BESKbrdtext"/>
        <w:numPr>
          <w:ilvl w:val="0"/>
          <w:numId w:val="43"/>
        </w:numPr>
        <w:ind w:left="1985"/>
      </w:pPr>
      <w:r w:rsidRPr="00A74C7C">
        <w:t>Egenkontrollprogram</w:t>
      </w:r>
    </w:p>
    <w:p w14:paraId="63E80521" w14:textId="6D583A14" w:rsidR="0015695F" w:rsidRPr="00A74C7C" w:rsidRDefault="006D46E7" w:rsidP="00174005">
      <w:pPr>
        <w:pStyle w:val="BESKbrdtext"/>
        <w:numPr>
          <w:ilvl w:val="0"/>
          <w:numId w:val="43"/>
        </w:numPr>
        <w:ind w:left="1985"/>
      </w:pPr>
      <w:r w:rsidRPr="00A74C7C">
        <w:t>O</w:t>
      </w:r>
      <w:r w:rsidR="0015695F" w:rsidRPr="00A74C7C">
        <w:t>sv</w:t>
      </w:r>
    </w:p>
    <w:p w14:paraId="5719B39B" w14:textId="77777777" w:rsidR="0015695F" w:rsidRDefault="0015695F" w:rsidP="00174005">
      <w:pPr>
        <w:pStyle w:val="BESKbrdtext"/>
        <w:ind w:left="2410"/>
        <w:rPr>
          <w:rFonts w:asciiTheme="majorHAnsi" w:hAnsiTheme="majorHAnsi" w:cstheme="majorHAnsi"/>
          <w:i/>
        </w:rPr>
      </w:pPr>
      <w:r w:rsidRPr="00FD2090">
        <w:rPr>
          <w:rFonts w:asciiTheme="majorHAnsi" w:hAnsiTheme="majorHAnsi" w:cstheme="majorHAnsi"/>
          <w:i/>
        </w:rPr>
        <w:t>Uppföljning av ingångna kontrakt är av största vikt för att säkerställa att kontrakten följs och att beställaren får det som beställaren har upphandlat. En tydlig uppföljning av kontrakten leder till att leverantörer konkurrerar på lika villkor och minskar risken för att oseriösa aktörer får kostnadsfördelar av att inte uppfylla de ställda kraven i kontraktet.</w:t>
      </w:r>
      <w:r>
        <w:rPr>
          <w:rFonts w:asciiTheme="majorHAnsi" w:hAnsiTheme="majorHAnsi" w:cstheme="majorHAnsi"/>
          <w:i/>
        </w:rPr>
        <w:t xml:space="preserve"> </w:t>
      </w:r>
    </w:p>
    <w:p w14:paraId="40BB662C" w14:textId="1E14B111" w:rsidR="0015695F" w:rsidRDefault="0015695F" w:rsidP="00174005">
      <w:pPr>
        <w:pStyle w:val="BESKbrdtext"/>
        <w:ind w:left="2410"/>
        <w:rPr>
          <w:rFonts w:asciiTheme="majorHAnsi" w:hAnsiTheme="majorHAnsi" w:cstheme="majorHAnsi"/>
          <w:i/>
        </w:rPr>
      </w:pPr>
      <w:r w:rsidRPr="000D0435">
        <w:rPr>
          <w:rFonts w:asciiTheme="majorHAnsi" w:hAnsiTheme="majorHAnsi" w:cstheme="majorHAnsi"/>
          <w:i/>
        </w:rPr>
        <w:t xml:space="preserve">Se kapitel </w:t>
      </w:r>
      <w:r>
        <w:rPr>
          <w:rFonts w:asciiTheme="majorHAnsi" w:hAnsiTheme="majorHAnsi" w:cstheme="majorHAnsi"/>
          <w:i/>
        </w:rPr>
        <w:t>7</w:t>
      </w:r>
      <w:r w:rsidRPr="000D0435">
        <w:rPr>
          <w:rFonts w:asciiTheme="majorHAnsi" w:hAnsiTheme="majorHAnsi" w:cstheme="majorHAnsi"/>
          <w:i/>
        </w:rPr>
        <w:t xml:space="preserve"> i Installatörsföretagens handledning ”Offentlig upphandling i installationsbranschen</w:t>
      </w:r>
      <w:r>
        <w:rPr>
          <w:rFonts w:asciiTheme="majorHAnsi" w:hAnsiTheme="majorHAnsi" w:cstheme="majorHAnsi"/>
          <w:i/>
        </w:rPr>
        <w:t>.</w:t>
      </w:r>
    </w:p>
    <w:p w14:paraId="6341F595" w14:textId="4DDA09EB"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AFD.34</w:t>
      </w:r>
      <w:r w:rsidRPr="008227FD">
        <w:rPr>
          <w:rFonts w:asciiTheme="majorHAnsi" w:hAnsiTheme="majorHAnsi" w:cstheme="majorHAnsi"/>
        </w:rPr>
        <w:tab/>
        <w:t>Arbetsledning och anställda</w:t>
      </w:r>
    </w:p>
    <w:p w14:paraId="370F42CA" w14:textId="74FA3E88" w:rsidR="0015695F"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FC0FD01" w14:textId="77777777" w:rsidR="00CD4CD0" w:rsidRDefault="00CD4CD0" w:rsidP="00174005">
      <w:pPr>
        <w:pStyle w:val="BESKbrdtext"/>
        <w:ind w:left="2410"/>
        <w:rPr>
          <w:rFonts w:asciiTheme="majorHAnsi" w:hAnsiTheme="majorHAnsi" w:cstheme="majorHAnsi"/>
          <w:i/>
        </w:rPr>
      </w:pPr>
      <w:r>
        <w:rPr>
          <w:rFonts w:asciiTheme="majorHAnsi" w:hAnsiTheme="majorHAnsi" w:cstheme="majorHAnsi"/>
          <w:i/>
        </w:rPr>
        <w:t>Av anvisningarna i RA framgår att motsvarande krav för anställda eller anlitad personal som huvudregel ska anges i den tekniska beskrivningen. Vid ramavtal med löpande arbeten av mindre omfattning upprättas dock sällan särskilda tekniska beskrivningar. Om man likväl vill ställa krav på särskild teknisk kompetens för de anställda eller anlitad personal bör det ske under denna kod.</w:t>
      </w:r>
    </w:p>
    <w:p w14:paraId="39B70048" w14:textId="77777777" w:rsidR="00CD4CD0" w:rsidRDefault="00CD4CD0" w:rsidP="00174005">
      <w:pPr>
        <w:pStyle w:val="BESKbrdtext"/>
        <w:ind w:left="2410"/>
        <w:rPr>
          <w:rFonts w:asciiTheme="majorHAnsi" w:hAnsiTheme="majorHAnsi" w:cstheme="majorHAnsi"/>
          <w:i/>
        </w:rPr>
      </w:pPr>
      <w:r w:rsidRPr="008227FD">
        <w:rPr>
          <w:rFonts w:asciiTheme="majorHAnsi" w:hAnsiTheme="majorHAnsi" w:cstheme="majorHAnsi"/>
          <w:i/>
        </w:rPr>
        <w:t xml:space="preserve">Om särskild teknisk kompetens krävs av </w:t>
      </w:r>
      <w:r>
        <w:rPr>
          <w:rFonts w:asciiTheme="majorHAnsi" w:hAnsiTheme="majorHAnsi" w:cstheme="majorHAnsi"/>
          <w:i/>
        </w:rPr>
        <w:t>arbetsledningen</w:t>
      </w:r>
      <w:r w:rsidRPr="008227FD">
        <w:rPr>
          <w:rFonts w:asciiTheme="majorHAnsi" w:hAnsiTheme="majorHAnsi" w:cstheme="majorHAnsi"/>
          <w:i/>
        </w:rPr>
        <w:t xml:space="preserve"> </w:t>
      </w:r>
      <w:r>
        <w:rPr>
          <w:rFonts w:asciiTheme="majorHAnsi" w:hAnsiTheme="majorHAnsi" w:cstheme="majorHAnsi"/>
          <w:i/>
        </w:rPr>
        <w:t>ska</w:t>
      </w:r>
      <w:r w:rsidRPr="008227FD">
        <w:rPr>
          <w:rFonts w:asciiTheme="majorHAnsi" w:hAnsiTheme="majorHAnsi" w:cstheme="majorHAnsi"/>
          <w:i/>
        </w:rPr>
        <w:t xml:space="preserve"> detta anges under kod</w:t>
      </w:r>
      <w:r>
        <w:rPr>
          <w:rFonts w:asciiTheme="majorHAnsi" w:hAnsiTheme="majorHAnsi" w:cstheme="majorHAnsi"/>
          <w:i/>
        </w:rPr>
        <w:t xml:space="preserve"> AFC.342 nedan</w:t>
      </w:r>
      <w:r w:rsidRPr="008227FD">
        <w:rPr>
          <w:rFonts w:asciiTheme="majorHAnsi" w:hAnsiTheme="majorHAnsi" w:cstheme="majorHAnsi"/>
          <w:i/>
        </w:rPr>
        <w:t>.</w:t>
      </w:r>
    </w:p>
    <w:p w14:paraId="3111304B" w14:textId="7AB0CF34" w:rsidR="00DA0FA5" w:rsidRDefault="00DA0FA5" w:rsidP="00174005">
      <w:pPr>
        <w:pStyle w:val="BESKbrdtext"/>
        <w:ind w:left="2410"/>
        <w:rPr>
          <w:rFonts w:asciiTheme="majorHAnsi" w:hAnsiTheme="majorHAnsi" w:cstheme="majorHAnsi"/>
          <w:i/>
        </w:rPr>
      </w:pPr>
      <w:r>
        <w:rPr>
          <w:rFonts w:asciiTheme="majorHAnsi" w:hAnsiTheme="majorHAnsi" w:cstheme="majorHAnsi"/>
          <w:i/>
        </w:rPr>
        <w:t>Som exempel på särskild teknisk kompetens kan nämnas att det är vanligt att upphandlare ställer krav på att de som arbetar</w:t>
      </w:r>
      <w:r w:rsidRPr="00396FCC">
        <w:rPr>
          <w:rFonts w:asciiTheme="majorHAnsi" w:hAnsiTheme="majorHAnsi" w:cstheme="majorHAnsi"/>
          <w:i/>
        </w:rPr>
        <w:t xml:space="preserve"> med tappvatten-, avlopps</w:t>
      </w:r>
      <w:r>
        <w:rPr>
          <w:rFonts w:asciiTheme="majorHAnsi" w:hAnsiTheme="majorHAnsi" w:cstheme="majorHAnsi"/>
          <w:i/>
        </w:rPr>
        <w:softHyphen/>
      </w:r>
      <w:r w:rsidRPr="00396FCC">
        <w:rPr>
          <w:rFonts w:asciiTheme="majorHAnsi" w:hAnsiTheme="majorHAnsi" w:cstheme="majorHAnsi"/>
          <w:i/>
        </w:rPr>
        <w:t>vatten- och värme</w:t>
      </w:r>
      <w:r>
        <w:rPr>
          <w:rFonts w:asciiTheme="majorHAnsi" w:hAnsiTheme="majorHAnsi" w:cstheme="majorHAnsi"/>
          <w:i/>
        </w:rPr>
        <w:softHyphen/>
      </w:r>
      <w:r w:rsidRPr="00396FCC">
        <w:rPr>
          <w:rFonts w:asciiTheme="majorHAnsi" w:hAnsiTheme="majorHAnsi" w:cstheme="majorHAnsi"/>
          <w:i/>
        </w:rPr>
        <w:t>installationer ska ha branschlegitimation enligt branschregler ”Säker Vatteninstallation”</w:t>
      </w:r>
      <w:r>
        <w:rPr>
          <w:rFonts w:asciiTheme="majorHAnsi" w:hAnsiTheme="majorHAnsi" w:cstheme="majorHAnsi"/>
          <w:i/>
        </w:rPr>
        <w:t xml:space="preserve"> eller motsvarande kompetens. </w:t>
      </w:r>
    </w:p>
    <w:p w14:paraId="1ECFA98C" w14:textId="5786CB60" w:rsidR="00AD5ACE" w:rsidRPr="008227FD" w:rsidRDefault="00CD4CD0" w:rsidP="00174005">
      <w:pPr>
        <w:pStyle w:val="BESKbrdtext"/>
        <w:ind w:left="2410"/>
        <w:rPr>
          <w:rFonts w:asciiTheme="majorHAnsi" w:hAnsiTheme="majorHAnsi" w:cstheme="majorHAnsi"/>
          <w:i/>
        </w:rPr>
      </w:pPr>
      <w:r w:rsidRPr="008227FD">
        <w:rPr>
          <w:rFonts w:asciiTheme="majorHAnsi" w:hAnsiTheme="majorHAnsi" w:cstheme="majorHAnsi"/>
          <w:i/>
        </w:rPr>
        <w:t xml:space="preserve">Se </w:t>
      </w:r>
      <w:r>
        <w:rPr>
          <w:rFonts w:asciiTheme="majorHAnsi" w:hAnsiTheme="majorHAnsi" w:cstheme="majorHAnsi"/>
          <w:i/>
        </w:rPr>
        <w:t xml:space="preserve">vidare </w:t>
      </w:r>
      <w:r w:rsidRPr="008227FD">
        <w:rPr>
          <w:rFonts w:asciiTheme="majorHAnsi" w:hAnsiTheme="majorHAnsi" w:cstheme="majorHAnsi"/>
          <w:i/>
        </w:rPr>
        <w:t xml:space="preserve">kapitel 3 i Installatörsföretagens handledning ”Offentlig upphandling i installationsbranschen” för information om de olika kompetenser som finns inom </w:t>
      </w:r>
      <w:r w:rsidR="00A3314D" w:rsidRPr="008227FD">
        <w:rPr>
          <w:rFonts w:asciiTheme="majorHAnsi" w:hAnsiTheme="majorHAnsi" w:cstheme="majorHAnsi"/>
          <w:i/>
        </w:rPr>
        <w:t>installationsbranschen.</w:t>
      </w:r>
    </w:p>
    <w:p w14:paraId="52DBB9FB" w14:textId="77777777" w:rsidR="008A1654" w:rsidRDefault="008A1654">
      <w:pPr>
        <w:tabs>
          <w:tab w:val="clear" w:pos="9979"/>
        </w:tabs>
        <w:spacing w:after="160" w:line="259" w:lineRule="auto"/>
        <w:rPr>
          <w:rFonts w:asciiTheme="majorHAnsi" w:hAnsiTheme="majorHAnsi" w:cstheme="majorHAnsi"/>
          <w:b/>
          <w:sz w:val="26"/>
        </w:rPr>
      </w:pPr>
      <w:r>
        <w:rPr>
          <w:rFonts w:asciiTheme="majorHAnsi" w:hAnsiTheme="majorHAnsi" w:cstheme="majorHAnsi"/>
        </w:rPr>
        <w:br w:type="page"/>
      </w:r>
    </w:p>
    <w:p w14:paraId="1FA829AB" w14:textId="115DB454"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lastRenderedPageBreak/>
        <w:t>AFD.34</w:t>
      </w:r>
      <w:r w:rsidR="00B22ABE">
        <w:rPr>
          <w:rFonts w:asciiTheme="majorHAnsi" w:hAnsiTheme="majorHAnsi" w:cstheme="majorHAnsi"/>
        </w:rPr>
        <w:t>1</w:t>
      </w:r>
      <w:r w:rsidRPr="008227FD">
        <w:rPr>
          <w:rFonts w:asciiTheme="majorHAnsi" w:hAnsiTheme="majorHAnsi" w:cstheme="majorHAnsi"/>
        </w:rPr>
        <w:tab/>
        <w:t>Arbetsledning</w:t>
      </w:r>
    </w:p>
    <w:p w14:paraId="6DE09F64" w14:textId="40D1ECB3" w:rsidR="00EC089D" w:rsidRPr="008227FD" w:rsidRDefault="001B575B" w:rsidP="00B25414">
      <w:pPr>
        <w:pStyle w:val="BESKbrdtext"/>
        <w:tabs>
          <w:tab w:val="clear" w:pos="2835"/>
          <w:tab w:val="clear" w:pos="4253"/>
          <w:tab w:val="clear" w:pos="5670"/>
          <w:tab w:val="clear" w:pos="7088"/>
          <w:tab w:val="clear" w:pos="8505"/>
          <w:tab w:val="clear" w:pos="9979"/>
          <w:tab w:val="left" w:pos="2475"/>
        </w:tabs>
        <w:ind w:left="1560"/>
        <w:rPr>
          <w:rFonts w:asciiTheme="majorHAnsi" w:hAnsiTheme="majorHAnsi" w:cstheme="majorHAnsi"/>
        </w:rPr>
      </w:pPr>
      <w:r>
        <w:rPr>
          <w:rFonts w:asciiTheme="majorHAnsi" w:hAnsiTheme="majorHAnsi" w:cstheme="majorHAnsi"/>
          <w:highlight w:val="yellow"/>
        </w:rPr>
        <w:t>Se RA</w:t>
      </w:r>
      <w:r w:rsidR="00EC089D" w:rsidRPr="008227FD">
        <w:rPr>
          <w:rFonts w:asciiTheme="majorHAnsi" w:hAnsiTheme="majorHAnsi" w:cstheme="majorHAnsi"/>
        </w:rPr>
        <w:tab/>
      </w:r>
    </w:p>
    <w:p w14:paraId="6C2BF6D1" w14:textId="01D8450D" w:rsidR="006D0DD0" w:rsidRDefault="006D0DD0" w:rsidP="00174005">
      <w:pPr>
        <w:pStyle w:val="BESKbrdtext"/>
        <w:ind w:left="2410"/>
        <w:rPr>
          <w:rFonts w:asciiTheme="majorHAnsi" w:hAnsiTheme="majorHAnsi" w:cstheme="majorHAnsi"/>
          <w:i/>
        </w:rPr>
      </w:pPr>
      <w:r>
        <w:rPr>
          <w:rFonts w:asciiTheme="majorHAnsi" w:hAnsiTheme="majorHAnsi" w:cstheme="majorHAnsi"/>
          <w:i/>
        </w:rPr>
        <w:t>Se AF</w:t>
      </w:r>
      <w:r w:rsidR="00E57BF8">
        <w:rPr>
          <w:rFonts w:asciiTheme="majorHAnsi" w:hAnsiTheme="majorHAnsi" w:cstheme="majorHAnsi"/>
          <w:i/>
        </w:rPr>
        <w:t>D</w:t>
      </w:r>
      <w:r>
        <w:rPr>
          <w:rFonts w:asciiTheme="majorHAnsi" w:hAnsiTheme="majorHAnsi" w:cstheme="majorHAnsi"/>
          <w:i/>
        </w:rPr>
        <w:t>.34</w:t>
      </w:r>
    </w:p>
    <w:p w14:paraId="6DA8A2CA" w14:textId="77777777" w:rsidR="006D0DD0" w:rsidRDefault="006D0DD0" w:rsidP="00174005">
      <w:pPr>
        <w:pStyle w:val="BESKbrdtext"/>
        <w:ind w:left="2410"/>
        <w:rPr>
          <w:rFonts w:asciiTheme="majorHAnsi" w:hAnsiTheme="majorHAnsi" w:cstheme="majorHAnsi"/>
          <w:i/>
        </w:rPr>
      </w:pPr>
      <w:r w:rsidRPr="00666884">
        <w:rPr>
          <w:rFonts w:asciiTheme="majorHAnsi" w:hAnsiTheme="majorHAnsi" w:cstheme="majorHAnsi"/>
          <w:i/>
        </w:rPr>
        <w:t>Vid forskningsstudier av installationsprojekt har det konstaterats att projektledarens kompetens inom struktur, planering och motivation av organisationen är avgörande för lyckade projekt. Därför har Installatörsföretagen tillsammans med Bygg</w:t>
      </w:r>
      <w:r w:rsidRPr="00666884">
        <w:rPr>
          <w:rFonts w:asciiTheme="majorHAnsi" w:hAnsiTheme="majorHAnsi" w:cstheme="majorHAnsi"/>
          <w:i/>
        </w:rPr>
        <w:softHyphen/>
        <w:t>herrarna och Svenskt Projektforum utarbetat ett kartlägg</w:t>
      </w:r>
      <w:r w:rsidRPr="00666884">
        <w:rPr>
          <w:rFonts w:asciiTheme="majorHAnsi" w:hAnsiTheme="majorHAnsi" w:cstheme="majorHAnsi"/>
          <w:i/>
        </w:rPr>
        <w:softHyphen/>
        <w:t>nings- och certifierings</w:t>
      </w:r>
      <w:r>
        <w:rPr>
          <w:rFonts w:asciiTheme="majorHAnsi" w:hAnsiTheme="majorHAnsi" w:cstheme="majorHAnsi"/>
          <w:i/>
        </w:rPr>
        <w:softHyphen/>
      </w:r>
      <w:r w:rsidRPr="00666884">
        <w:rPr>
          <w:rFonts w:asciiTheme="majorHAnsi" w:hAnsiTheme="majorHAnsi" w:cstheme="majorHAnsi"/>
          <w:i/>
        </w:rPr>
        <w:t>system, ICPL, som verifierar en projekt</w:t>
      </w:r>
      <w:r w:rsidRPr="00666884">
        <w:rPr>
          <w:rFonts w:asciiTheme="majorHAnsi" w:hAnsiTheme="majorHAnsi" w:cstheme="majorHAnsi"/>
          <w:i/>
        </w:rPr>
        <w:softHyphen/>
        <w:t xml:space="preserve">ledares kompetens inom 10 olika områden. </w:t>
      </w:r>
    </w:p>
    <w:p w14:paraId="797A0AC0" w14:textId="77777777" w:rsidR="006D0DD0" w:rsidRDefault="006D0DD0" w:rsidP="00174005">
      <w:pPr>
        <w:pStyle w:val="BESKbrdtext"/>
        <w:ind w:left="2410"/>
        <w:rPr>
          <w:rFonts w:asciiTheme="majorHAnsi" w:hAnsiTheme="majorHAnsi" w:cstheme="majorHAnsi"/>
          <w:i/>
        </w:rPr>
      </w:pPr>
      <w:r>
        <w:rPr>
          <w:rFonts w:asciiTheme="majorHAnsi" w:hAnsiTheme="majorHAnsi" w:cstheme="majorHAnsi"/>
          <w:i/>
        </w:rPr>
        <w:t xml:space="preserve">Att ställa krav på att projektledning ska vara certifierat </w:t>
      </w:r>
      <w:r w:rsidRPr="00666884">
        <w:rPr>
          <w:rFonts w:asciiTheme="majorHAnsi" w:hAnsiTheme="majorHAnsi" w:cstheme="majorHAnsi"/>
          <w:i/>
        </w:rPr>
        <w:t xml:space="preserve">enligt ICPL </w:t>
      </w:r>
      <w:r>
        <w:rPr>
          <w:rFonts w:asciiTheme="majorHAnsi" w:hAnsiTheme="majorHAnsi" w:cstheme="majorHAnsi"/>
          <w:i/>
        </w:rPr>
        <w:t>kan</w:t>
      </w:r>
      <w:r w:rsidRPr="00666884">
        <w:rPr>
          <w:rFonts w:asciiTheme="majorHAnsi" w:hAnsiTheme="majorHAnsi" w:cstheme="majorHAnsi"/>
          <w:i/>
        </w:rPr>
        <w:t xml:space="preserve"> </w:t>
      </w:r>
      <w:r>
        <w:rPr>
          <w:rFonts w:asciiTheme="majorHAnsi" w:hAnsiTheme="majorHAnsi" w:cstheme="majorHAnsi"/>
          <w:i/>
        </w:rPr>
        <w:t>vara lämpligt</w:t>
      </w:r>
      <w:r w:rsidRPr="00666884">
        <w:rPr>
          <w:rFonts w:asciiTheme="majorHAnsi" w:hAnsiTheme="majorHAnsi" w:cstheme="majorHAnsi"/>
          <w:i/>
        </w:rPr>
        <w:t xml:space="preserve"> i de fall då ramavtalsarbeten är så pass omfat</w:t>
      </w:r>
      <w:r>
        <w:rPr>
          <w:rFonts w:asciiTheme="majorHAnsi" w:hAnsiTheme="majorHAnsi" w:cstheme="majorHAnsi"/>
          <w:i/>
        </w:rPr>
        <w:softHyphen/>
      </w:r>
      <w:r w:rsidRPr="00666884">
        <w:rPr>
          <w:rFonts w:asciiTheme="majorHAnsi" w:hAnsiTheme="majorHAnsi" w:cstheme="majorHAnsi"/>
          <w:i/>
        </w:rPr>
        <w:t xml:space="preserve">tande </w:t>
      </w:r>
      <w:r>
        <w:rPr>
          <w:rFonts w:asciiTheme="majorHAnsi" w:hAnsiTheme="majorHAnsi" w:cstheme="majorHAnsi"/>
          <w:i/>
        </w:rPr>
        <w:t xml:space="preserve">och/eller komplicerade </w:t>
      </w:r>
      <w:r w:rsidRPr="00666884">
        <w:rPr>
          <w:rFonts w:asciiTheme="majorHAnsi" w:hAnsiTheme="majorHAnsi" w:cstheme="majorHAnsi"/>
          <w:i/>
        </w:rPr>
        <w:t xml:space="preserve">att </w:t>
      </w:r>
      <w:r>
        <w:rPr>
          <w:rFonts w:asciiTheme="majorHAnsi" w:hAnsiTheme="majorHAnsi" w:cstheme="majorHAnsi"/>
          <w:i/>
        </w:rPr>
        <w:t xml:space="preserve">det krävs särskilt kvalificerad </w:t>
      </w:r>
      <w:r w:rsidRPr="00666884">
        <w:rPr>
          <w:rFonts w:asciiTheme="majorHAnsi" w:hAnsiTheme="majorHAnsi" w:cstheme="majorHAnsi"/>
          <w:i/>
        </w:rPr>
        <w:t xml:space="preserve">arbetsledning </w:t>
      </w:r>
      <w:r>
        <w:rPr>
          <w:rFonts w:asciiTheme="majorHAnsi" w:hAnsiTheme="majorHAnsi" w:cstheme="majorHAnsi"/>
          <w:i/>
        </w:rPr>
        <w:t xml:space="preserve">för att utföra arbetena. Ett sådant krav kan formuleras enligt följande. </w:t>
      </w:r>
    </w:p>
    <w:p w14:paraId="4093F8A2" w14:textId="59FB7331" w:rsidR="00D75FC6" w:rsidRPr="008227FD" w:rsidRDefault="006D0DD0" w:rsidP="00174005">
      <w:pPr>
        <w:pStyle w:val="BESKbrdtext"/>
        <w:ind w:left="2410"/>
        <w:rPr>
          <w:rFonts w:asciiTheme="majorHAnsi" w:hAnsiTheme="majorHAnsi" w:cstheme="majorHAnsi"/>
          <w:i/>
        </w:rPr>
      </w:pPr>
      <w:r>
        <w:rPr>
          <w:rFonts w:asciiTheme="majorHAnsi" w:hAnsiTheme="majorHAnsi" w:cstheme="majorHAnsi"/>
          <w:i/>
        </w:rPr>
        <w:t>”Arbetsledning ska vara certifierad enligt ICPL. Certifikat ska kunna uppvisas efter anfordran från beställaren”</w:t>
      </w:r>
      <w:r w:rsidR="00EC089D">
        <w:rPr>
          <w:rFonts w:asciiTheme="majorHAnsi" w:hAnsiTheme="majorHAnsi" w:cstheme="majorHAnsi"/>
          <w:i/>
        </w:rPr>
        <w:t>.</w:t>
      </w:r>
    </w:p>
    <w:p w14:paraId="124828B5" w14:textId="77777777" w:rsidR="00AD5ACE" w:rsidRPr="008227FD" w:rsidRDefault="00AD5ACE" w:rsidP="00B25414">
      <w:pPr>
        <w:pStyle w:val="BESKrub5"/>
        <w:ind w:left="1560"/>
        <w:rPr>
          <w:rFonts w:asciiTheme="majorHAnsi" w:hAnsiTheme="majorHAnsi" w:cstheme="majorHAnsi"/>
        </w:rPr>
      </w:pPr>
      <w:r w:rsidRPr="008227FD">
        <w:rPr>
          <w:rFonts w:asciiTheme="majorHAnsi" w:hAnsiTheme="majorHAnsi" w:cstheme="majorHAnsi"/>
        </w:rPr>
        <w:t>AFD.343</w:t>
      </w:r>
      <w:r w:rsidRPr="008227FD">
        <w:rPr>
          <w:rFonts w:asciiTheme="majorHAnsi" w:hAnsiTheme="majorHAnsi" w:cstheme="majorHAnsi"/>
        </w:rPr>
        <w:tab/>
        <w:t>Allmänna bestämmelser om legitimationsplikt och närvaroredovisning, ID06</w:t>
      </w:r>
    </w:p>
    <w:p w14:paraId="754E65DE" w14:textId="798E539E" w:rsidR="00AD5ACE"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7E4F97">
        <w:rPr>
          <w:rFonts w:asciiTheme="majorHAnsi" w:hAnsiTheme="majorHAnsi" w:cstheme="majorHAnsi"/>
          <w:highlight w:val="lightGray"/>
        </w:rPr>
        <w:t>krav</w:t>
      </w:r>
      <w:r>
        <w:rPr>
          <w:rFonts w:asciiTheme="majorHAnsi" w:hAnsiTheme="majorHAnsi" w:cstheme="majorHAnsi"/>
          <w:highlight w:val="lightGray"/>
        </w:rPr>
        <w:t>text i AMA</w:t>
      </w:r>
    </w:p>
    <w:p w14:paraId="5BA6E5BD" w14:textId="4DA71B6B"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CC879AC"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AFD.4</w:t>
      </w:r>
      <w:r w:rsidRPr="008227FD">
        <w:rPr>
          <w:rFonts w:asciiTheme="majorHAnsi" w:hAnsiTheme="majorHAnsi" w:cstheme="majorHAnsi"/>
        </w:rPr>
        <w:tab/>
        <w:t>Tider</w:t>
      </w:r>
    </w:p>
    <w:p w14:paraId="21F0988C" w14:textId="3B3E3A50"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618FD44"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AFD.43</w:t>
      </w:r>
      <w:r w:rsidRPr="008227FD">
        <w:rPr>
          <w:rFonts w:asciiTheme="majorHAnsi" w:hAnsiTheme="majorHAnsi" w:cstheme="majorHAnsi"/>
        </w:rPr>
        <w:tab/>
        <w:t>Avrop</w:t>
      </w:r>
    </w:p>
    <w:p w14:paraId="27B8DB58" w14:textId="5F4D4494" w:rsidR="00AD5ACE"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10E251E" w14:textId="5F21A6A4" w:rsidR="003E5DE6" w:rsidRDefault="003E5DE6" w:rsidP="003E5DE6">
      <w:pPr>
        <w:pStyle w:val="BESKbrdtext"/>
        <w:ind w:left="2410"/>
        <w:rPr>
          <w:rFonts w:asciiTheme="majorHAnsi" w:hAnsiTheme="majorHAnsi" w:cstheme="majorHAnsi"/>
          <w:b/>
          <w:sz w:val="26"/>
        </w:rPr>
      </w:pPr>
      <w:r w:rsidRPr="001F377F">
        <w:rPr>
          <w:rFonts w:asciiTheme="majorHAnsi" w:hAnsiTheme="majorHAnsi" w:cstheme="majorHAnsi"/>
          <w:i/>
        </w:rPr>
        <w:t xml:space="preserve">Notera att </w:t>
      </w:r>
      <w:r>
        <w:rPr>
          <w:rFonts w:asciiTheme="majorHAnsi" w:hAnsiTheme="majorHAnsi" w:cstheme="majorHAnsi"/>
          <w:i/>
        </w:rPr>
        <w:t xml:space="preserve">dessa administrativa föreskrifter avser upphandling av själva ramavtalet, och att varje enskilt avrop enligt ramavtalet kommer utgöra en egen entreprenad för vilken omfattning, tider, ersättning mm </w:t>
      </w:r>
      <w:r w:rsidR="00FF2128">
        <w:rPr>
          <w:rFonts w:asciiTheme="majorHAnsi" w:hAnsiTheme="majorHAnsi" w:cstheme="majorHAnsi"/>
          <w:i/>
        </w:rPr>
        <w:t>ska</w:t>
      </w:r>
      <w:r>
        <w:rPr>
          <w:rFonts w:asciiTheme="majorHAnsi" w:hAnsiTheme="majorHAnsi" w:cstheme="majorHAnsi"/>
          <w:i/>
        </w:rPr>
        <w:t xml:space="preserve"> preciseras. </w:t>
      </w:r>
    </w:p>
    <w:p w14:paraId="075CFB08" w14:textId="411DD413" w:rsidR="002D228E" w:rsidRPr="008227FD" w:rsidRDefault="002D228E" w:rsidP="00B25414">
      <w:pPr>
        <w:pStyle w:val="BESKrub6"/>
        <w:ind w:left="1560"/>
        <w:rPr>
          <w:rFonts w:asciiTheme="majorHAnsi" w:hAnsiTheme="majorHAnsi" w:cstheme="majorHAnsi"/>
        </w:rPr>
      </w:pPr>
      <w:r>
        <w:rPr>
          <w:rFonts w:asciiTheme="majorHAnsi" w:hAnsiTheme="majorHAnsi" w:cstheme="majorHAnsi"/>
        </w:rPr>
        <w:t>AFD.511</w:t>
      </w:r>
      <w:r>
        <w:rPr>
          <w:rFonts w:asciiTheme="majorHAnsi" w:hAnsiTheme="majorHAnsi" w:cstheme="majorHAnsi"/>
        </w:rPr>
        <w:tab/>
        <w:t>Vite vid försening</w:t>
      </w:r>
    </w:p>
    <w:p w14:paraId="610A1AD3" w14:textId="1A59E83C" w:rsidR="009D4857" w:rsidRDefault="002D228E" w:rsidP="00B25414">
      <w:pPr>
        <w:pStyle w:val="BESKbrdtext"/>
        <w:ind w:left="1560"/>
        <w:rPr>
          <w:rFonts w:asciiTheme="majorHAnsi" w:hAnsiTheme="majorHAnsi" w:cstheme="majorHAnsi"/>
          <w:b/>
          <w:sz w:val="26"/>
        </w:rPr>
      </w:pPr>
      <w:r>
        <w:rPr>
          <w:rFonts w:asciiTheme="majorHAnsi" w:hAnsiTheme="majorHAnsi" w:cstheme="majorHAnsi"/>
          <w:highlight w:val="yellow"/>
        </w:rPr>
        <w:t>Se RA</w:t>
      </w:r>
    </w:p>
    <w:p w14:paraId="79C376F0" w14:textId="055D22BB"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AFD.54</w:t>
      </w:r>
      <w:r w:rsidRPr="008227FD">
        <w:rPr>
          <w:rFonts w:asciiTheme="majorHAnsi" w:hAnsiTheme="majorHAnsi" w:cstheme="majorHAnsi"/>
        </w:rPr>
        <w:tab/>
        <w:t>Försäkringar</w:t>
      </w:r>
    </w:p>
    <w:p w14:paraId="5AB6C953" w14:textId="114E3EDF" w:rsidR="00AD5ACE"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4D69F5">
        <w:rPr>
          <w:rFonts w:asciiTheme="majorHAnsi" w:hAnsiTheme="majorHAnsi" w:cstheme="majorHAnsi"/>
          <w:highlight w:val="lightGray"/>
        </w:rPr>
        <w:t>krav</w:t>
      </w:r>
      <w:r>
        <w:rPr>
          <w:rFonts w:asciiTheme="majorHAnsi" w:hAnsiTheme="majorHAnsi" w:cstheme="majorHAnsi"/>
          <w:highlight w:val="lightGray"/>
        </w:rPr>
        <w:t>text i AMA</w:t>
      </w:r>
    </w:p>
    <w:p w14:paraId="315663F9" w14:textId="45E84DEB"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648DDCF" w14:textId="77777777" w:rsidR="008A1654" w:rsidRDefault="008A1654">
      <w:pPr>
        <w:tabs>
          <w:tab w:val="clear" w:pos="9979"/>
        </w:tabs>
        <w:spacing w:after="160" w:line="259" w:lineRule="auto"/>
        <w:rPr>
          <w:rFonts w:asciiTheme="majorHAnsi" w:hAnsiTheme="majorHAnsi" w:cstheme="majorHAnsi"/>
          <w:b/>
          <w:sz w:val="26"/>
        </w:rPr>
      </w:pPr>
      <w:r>
        <w:rPr>
          <w:rFonts w:asciiTheme="majorHAnsi" w:hAnsiTheme="majorHAnsi" w:cstheme="majorHAnsi"/>
        </w:rPr>
        <w:br w:type="page"/>
      </w:r>
    </w:p>
    <w:p w14:paraId="5A4613BC" w14:textId="527AA641"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lastRenderedPageBreak/>
        <w:t>AFD.543</w:t>
      </w:r>
      <w:r w:rsidRPr="008227FD">
        <w:rPr>
          <w:rFonts w:asciiTheme="majorHAnsi" w:hAnsiTheme="majorHAnsi" w:cstheme="majorHAnsi"/>
        </w:rPr>
        <w:tab/>
        <w:t>Försäkring avseende befintlig egendom</w:t>
      </w:r>
    </w:p>
    <w:p w14:paraId="4D6FE9B0" w14:textId="761AA21B"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2A2F240" w14:textId="3E0689EB" w:rsidR="009F5856" w:rsidRDefault="00E20848" w:rsidP="00174005">
      <w:pPr>
        <w:pStyle w:val="BESKbrdtext"/>
        <w:ind w:left="2410"/>
        <w:rPr>
          <w:rFonts w:asciiTheme="majorHAnsi" w:hAnsiTheme="majorHAnsi" w:cstheme="majorHAnsi"/>
          <w:b/>
          <w:sz w:val="26"/>
        </w:rPr>
      </w:pPr>
      <w:r w:rsidRPr="008227FD">
        <w:rPr>
          <w:rFonts w:asciiTheme="majorHAnsi" w:hAnsiTheme="majorHAnsi" w:cstheme="majorHAnsi"/>
          <w:i/>
        </w:rPr>
        <w:t>Många ramavtalsarbeten utförs parallellt med beställarens pågående verksamhet på arbetsområdet. Det kan därför finnas skäl att föreskriva att entreprenören ska ha en utökat försäkrings</w:t>
      </w:r>
      <w:r w:rsidR="00EC089D">
        <w:rPr>
          <w:rFonts w:asciiTheme="majorHAnsi" w:hAnsiTheme="majorHAnsi" w:cstheme="majorHAnsi"/>
          <w:i/>
        </w:rPr>
        <w:softHyphen/>
      </w:r>
      <w:r w:rsidRPr="008227FD">
        <w:rPr>
          <w:rFonts w:asciiTheme="majorHAnsi" w:hAnsiTheme="majorHAnsi" w:cstheme="majorHAnsi"/>
          <w:i/>
        </w:rPr>
        <w:t>skydd som också täcker skador enligt kod AFD.</w:t>
      </w:r>
      <w:proofErr w:type="gramStart"/>
      <w:r w:rsidRPr="008227FD">
        <w:rPr>
          <w:rFonts w:asciiTheme="majorHAnsi" w:hAnsiTheme="majorHAnsi" w:cstheme="majorHAnsi"/>
          <w:i/>
        </w:rPr>
        <w:t>5431-5433</w:t>
      </w:r>
      <w:proofErr w:type="gramEnd"/>
      <w:r w:rsidRPr="008227FD">
        <w:rPr>
          <w:rFonts w:asciiTheme="majorHAnsi" w:hAnsiTheme="majorHAnsi" w:cstheme="majorHAnsi"/>
          <w:i/>
        </w:rPr>
        <w:t xml:space="preserve"> nedan.</w:t>
      </w:r>
    </w:p>
    <w:p w14:paraId="103E8D63" w14:textId="47884A9B"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AFD.5431</w:t>
      </w:r>
      <w:r w:rsidRPr="008227FD">
        <w:rPr>
          <w:rFonts w:asciiTheme="majorHAnsi" w:hAnsiTheme="majorHAnsi" w:cstheme="majorHAnsi"/>
        </w:rPr>
        <w:tab/>
        <w:t>Försäkring avseende byggherrens befintliga egendom</w:t>
      </w:r>
    </w:p>
    <w:p w14:paraId="1735405C" w14:textId="77777777" w:rsidR="00F3015A" w:rsidRPr="008227FD" w:rsidRDefault="00F3015A" w:rsidP="00B25414">
      <w:pPr>
        <w:pStyle w:val="BESKbrdtext"/>
        <w:ind w:left="1560"/>
        <w:rPr>
          <w:rFonts w:asciiTheme="majorHAnsi" w:hAnsiTheme="majorHAnsi" w:cstheme="majorHAnsi"/>
        </w:rPr>
      </w:pPr>
      <w:r>
        <w:rPr>
          <w:rFonts w:asciiTheme="majorHAnsi" w:hAnsiTheme="majorHAnsi" w:cstheme="majorHAnsi"/>
          <w:highlight w:val="lightGray"/>
        </w:rPr>
        <w:t>Se kravtext i AMA</w:t>
      </w:r>
    </w:p>
    <w:p w14:paraId="4AC2CBF5" w14:textId="36E0BCFF"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E174A4D"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AFD.543</w:t>
      </w:r>
    </w:p>
    <w:p w14:paraId="4E8A2CB6"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AFD.5432</w:t>
      </w:r>
      <w:r w:rsidRPr="008227FD">
        <w:rPr>
          <w:rFonts w:asciiTheme="majorHAnsi" w:hAnsiTheme="majorHAnsi" w:cstheme="majorHAnsi"/>
        </w:rPr>
        <w:tab/>
        <w:t>Försäkring avseende egendom tillhörig nyttjanderättshavare som inte är konsument</w:t>
      </w:r>
    </w:p>
    <w:p w14:paraId="6F5CE4EC" w14:textId="77777777" w:rsidR="00F3015A" w:rsidRPr="008227FD" w:rsidRDefault="00F3015A" w:rsidP="00B25414">
      <w:pPr>
        <w:pStyle w:val="BESKbrdtext"/>
        <w:ind w:left="1560"/>
        <w:rPr>
          <w:rFonts w:asciiTheme="majorHAnsi" w:hAnsiTheme="majorHAnsi" w:cstheme="majorHAnsi"/>
        </w:rPr>
      </w:pPr>
      <w:r>
        <w:rPr>
          <w:rFonts w:asciiTheme="majorHAnsi" w:hAnsiTheme="majorHAnsi" w:cstheme="majorHAnsi"/>
          <w:highlight w:val="lightGray"/>
        </w:rPr>
        <w:t>Se kravtext i AMA</w:t>
      </w:r>
    </w:p>
    <w:p w14:paraId="25E2198F" w14:textId="57653951"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6DFB5BD0"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AFD.543</w:t>
      </w:r>
    </w:p>
    <w:p w14:paraId="5EFE24BC"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AFD.5433</w:t>
      </w:r>
      <w:r w:rsidRPr="008227FD">
        <w:rPr>
          <w:rFonts w:asciiTheme="majorHAnsi" w:hAnsiTheme="majorHAnsi" w:cstheme="majorHAnsi"/>
        </w:rPr>
        <w:tab/>
        <w:t>Försäkring avseende egendom tillhörig nyttjanderättshavare som är konsument</w:t>
      </w:r>
    </w:p>
    <w:p w14:paraId="724A6895" w14:textId="77777777" w:rsidR="00FB5720" w:rsidRPr="008227FD" w:rsidRDefault="00FB5720" w:rsidP="00B25414">
      <w:pPr>
        <w:pStyle w:val="BESKbrdtext"/>
        <w:ind w:left="1560"/>
        <w:rPr>
          <w:rFonts w:asciiTheme="majorHAnsi" w:hAnsiTheme="majorHAnsi" w:cstheme="majorHAnsi"/>
        </w:rPr>
      </w:pPr>
      <w:r>
        <w:rPr>
          <w:rFonts w:asciiTheme="majorHAnsi" w:hAnsiTheme="majorHAnsi" w:cstheme="majorHAnsi"/>
          <w:highlight w:val="lightGray"/>
        </w:rPr>
        <w:t>Se kravtext i AMA</w:t>
      </w:r>
    </w:p>
    <w:p w14:paraId="56D428F8" w14:textId="0BEE0DDC"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434A8C8"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Se AFD.543</w:t>
      </w:r>
    </w:p>
    <w:p w14:paraId="133BCFB5"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AFD.551</w:t>
      </w:r>
      <w:r w:rsidRPr="008227FD">
        <w:rPr>
          <w:rFonts w:asciiTheme="majorHAnsi" w:hAnsiTheme="majorHAnsi" w:cstheme="majorHAnsi"/>
        </w:rPr>
        <w:tab/>
        <w:t>Ansvar för brandfarliga heta arbeten</w:t>
      </w:r>
    </w:p>
    <w:p w14:paraId="789C1E6E" w14:textId="3A793DED" w:rsidR="00AD5ACE"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A871C5">
        <w:rPr>
          <w:rFonts w:asciiTheme="majorHAnsi" w:hAnsiTheme="majorHAnsi" w:cstheme="majorHAnsi"/>
          <w:highlight w:val="lightGray"/>
        </w:rPr>
        <w:t>krav</w:t>
      </w:r>
      <w:r>
        <w:rPr>
          <w:rFonts w:asciiTheme="majorHAnsi" w:hAnsiTheme="majorHAnsi" w:cstheme="majorHAnsi"/>
          <w:highlight w:val="lightGray"/>
        </w:rPr>
        <w:t>text i AMA</w:t>
      </w:r>
    </w:p>
    <w:p w14:paraId="18484D56" w14:textId="57CF4EA5"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AFD.611</w:t>
      </w:r>
      <w:r w:rsidRPr="008227FD">
        <w:rPr>
          <w:rFonts w:asciiTheme="majorHAnsi" w:hAnsiTheme="majorHAnsi" w:cstheme="majorHAnsi"/>
        </w:rPr>
        <w:tab/>
        <w:t>Ersättning för ÄTA-arbeten</w:t>
      </w:r>
    </w:p>
    <w:p w14:paraId="28CB9AF5" w14:textId="107FC6C9"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604841E" w14:textId="0C088335"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 xml:space="preserve">Det är bra att avtala om debiteringsnormer, </w:t>
      </w:r>
      <w:proofErr w:type="gramStart"/>
      <w:r w:rsidRPr="008227FD">
        <w:rPr>
          <w:rFonts w:asciiTheme="majorHAnsi" w:hAnsiTheme="majorHAnsi" w:cstheme="majorHAnsi"/>
          <w:i/>
        </w:rPr>
        <w:t>t.ex.</w:t>
      </w:r>
      <w:proofErr w:type="gramEnd"/>
      <w:r w:rsidRPr="008227FD">
        <w:rPr>
          <w:rFonts w:asciiTheme="majorHAnsi" w:hAnsiTheme="majorHAnsi" w:cstheme="majorHAnsi"/>
          <w:i/>
        </w:rPr>
        <w:t xml:space="preserve"> </w:t>
      </w:r>
      <w:r w:rsidR="00F82C04">
        <w:rPr>
          <w:rFonts w:asciiTheme="majorHAnsi" w:hAnsiTheme="majorHAnsi" w:cstheme="majorHAnsi"/>
          <w:i/>
        </w:rPr>
        <w:t xml:space="preserve">vilka </w:t>
      </w:r>
      <w:r w:rsidRPr="008227FD">
        <w:rPr>
          <w:rFonts w:asciiTheme="majorHAnsi" w:hAnsiTheme="majorHAnsi" w:cstheme="majorHAnsi"/>
          <w:i/>
        </w:rPr>
        <w:t>timpriser</w:t>
      </w:r>
      <w:r w:rsidR="00F82C04">
        <w:rPr>
          <w:rFonts w:asciiTheme="majorHAnsi" w:hAnsiTheme="majorHAnsi" w:cstheme="majorHAnsi"/>
          <w:i/>
        </w:rPr>
        <w:t xml:space="preserve"> som ska gälla för utfört arbete</w:t>
      </w:r>
      <w:r w:rsidRPr="008227FD">
        <w:rPr>
          <w:rFonts w:asciiTheme="majorHAnsi" w:hAnsiTheme="majorHAnsi" w:cstheme="majorHAnsi"/>
          <w:i/>
        </w:rPr>
        <w:t xml:space="preserve">. </w:t>
      </w:r>
      <w:r w:rsidR="00F82C04">
        <w:rPr>
          <w:rFonts w:asciiTheme="majorHAnsi" w:hAnsiTheme="majorHAnsi" w:cstheme="majorHAnsi"/>
          <w:i/>
        </w:rPr>
        <w:t>Installatörsföretagen förordar starkt att parterna i så hög grad som möjligt avtalar om debiteringsnormer för de kostnader som kan uppkomma under ramavtalets löptid.</w:t>
      </w:r>
    </w:p>
    <w:p w14:paraId="164D47F2" w14:textId="53C05014" w:rsidR="00882F55"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Om man inte har avtalat om debiteringsnormer gäller själv</w:t>
      </w:r>
      <w:r w:rsidR="00706768">
        <w:rPr>
          <w:rFonts w:asciiTheme="majorHAnsi" w:hAnsiTheme="majorHAnsi" w:cstheme="majorHAnsi"/>
          <w:i/>
        </w:rPr>
        <w:t>-</w:t>
      </w:r>
      <w:r w:rsidRPr="008227FD">
        <w:rPr>
          <w:rFonts w:asciiTheme="majorHAnsi" w:hAnsiTheme="majorHAnsi" w:cstheme="majorHAnsi"/>
          <w:i/>
        </w:rPr>
        <w:t>kostnads</w:t>
      </w:r>
      <w:r w:rsidRPr="008227FD">
        <w:rPr>
          <w:rFonts w:asciiTheme="majorHAnsi" w:hAnsiTheme="majorHAnsi" w:cstheme="majorHAnsi"/>
          <w:i/>
        </w:rPr>
        <w:softHyphen/>
        <w:t xml:space="preserve">principen. Det kan då vara svårt att överblicka vilka faktiska kostnader som entreprenören har haft för de resurser som använts för att utföra arbetena. Detta gäller i synnerhet kostnaderna för arbetskraft. </w:t>
      </w:r>
    </w:p>
    <w:p w14:paraId="2DCDC89C" w14:textId="5D34D1D2" w:rsidR="00882F55" w:rsidRPr="008227FD" w:rsidRDefault="00882F55" w:rsidP="00174005">
      <w:pPr>
        <w:pStyle w:val="BESKbrdtext"/>
        <w:ind w:left="2410"/>
        <w:rPr>
          <w:rFonts w:asciiTheme="majorHAnsi" w:hAnsiTheme="majorHAnsi" w:cstheme="majorHAnsi"/>
          <w:i/>
        </w:rPr>
      </w:pPr>
      <w:r w:rsidRPr="008227FD">
        <w:rPr>
          <w:rFonts w:asciiTheme="majorHAnsi" w:hAnsiTheme="majorHAnsi" w:cstheme="majorHAnsi"/>
          <w:i/>
        </w:rPr>
        <w:t>Därför har Installatörsföretagen tagit fram hjälpmedel i form av de kostnads</w:t>
      </w:r>
      <w:r w:rsidRPr="008227FD">
        <w:rPr>
          <w:rFonts w:asciiTheme="majorHAnsi" w:hAnsiTheme="majorHAnsi" w:cstheme="majorHAnsi"/>
          <w:i/>
        </w:rPr>
        <w:softHyphen/>
        <w:t>formulär som benämns KF</w:t>
      </w:r>
      <w:r w:rsidR="00A35E90">
        <w:rPr>
          <w:rFonts w:asciiTheme="majorHAnsi" w:hAnsiTheme="majorHAnsi" w:cstheme="majorHAnsi"/>
          <w:i/>
        </w:rPr>
        <w:t>-</w:t>
      </w:r>
      <w:r w:rsidR="00E76092">
        <w:rPr>
          <w:rFonts w:asciiTheme="majorHAnsi" w:hAnsiTheme="majorHAnsi" w:cstheme="majorHAnsi"/>
          <w:i/>
        </w:rPr>
        <w:t>E</w:t>
      </w:r>
      <w:r w:rsidR="00A35E90">
        <w:rPr>
          <w:rFonts w:asciiTheme="majorHAnsi" w:hAnsiTheme="majorHAnsi" w:cstheme="majorHAnsi"/>
          <w:i/>
        </w:rPr>
        <w:t>l</w:t>
      </w:r>
      <w:r w:rsidRPr="008227FD">
        <w:rPr>
          <w:rFonts w:asciiTheme="majorHAnsi" w:hAnsiTheme="majorHAnsi" w:cstheme="majorHAnsi"/>
          <w:i/>
        </w:rPr>
        <w:t xml:space="preserve"> respektive KF</w:t>
      </w:r>
      <w:r w:rsidR="00A35E90">
        <w:rPr>
          <w:rFonts w:asciiTheme="majorHAnsi" w:hAnsiTheme="majorHAnsi" w:cstheme="majorHAnsi"/>
          <w:i/>
        </w:rPr>
        <w:t>-VVS</w:t>
      </w:r>
      <w:r w:rsidRPr="008227FD">
        <w:rPr>
          <w:rFonts w:asciiTheme="majorHAnsi" w:hAnsiTheme="majorHAnsi" w:cstheme="majorHAnsi"/>
          <w:i/>
        </w:rPr>
        <w:t xml:space="preserve">. Syftet med formulären är dels att tydliggöra de kostnader som ska ersättas </w:t>
      </w:r>
      <w:r w:rsidRPr="008227FD">
        <w:rPr>
          <w:rFonts w:asciiTheme="majorHAnsi" w:hAnsiTheme="majorHAnsi" w:cstheme="majorHAnsi"/>
          <w:i/>
        </w:rPr>
        <w:lastRenderedPageBreak/>
        <w:t>när arbeten utförs på löpande räkning, dels att förenkla beräkningen av dessa kostnader.</w:t>
      </w:r>
    </w:p>
    <w:p w14:paraId="4A95DD44"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AFD.614</w:t>
      </w:r>
      <w:r w:rsidRPr="008227FD">
        <w:rPr>
          <w:rFonts w:asciiTheme="majorHAnsi" w:hAnsiTheme="majorHAnsi" w:cstheme="majorHAnsi"/>
        </w:rPr>
        <w:tab/>
        <w:t>Ersättning för kostnadsändring (indexreglering)</w:t>
      </w:r>
    </w:p>
    <w:p w14:paraId="42D8FCA8" w14:textId="77777777" w:rsidR="00B82B84" w:rsidRPr="008227FD" w:rsidRDefault="00B82B84"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2565650" w14:textId="62A6B456" w:rsidR="00AD5ACE" w:rsidRPr="00D035D8" w:rsidRDefault="00AD5ACE" w:rsidP="00B25414">
      <w:pPr>
        <w:pStyle w:val="BESKbrdtext"/>
        <w:ind w:left="1560"/>
        <w:rPr>
          <w:rFonts w:asciiTheme="majorHAnsi" w:hAnsiTheme="majorHAnsi" w:cstheme="majorHAnsi"/>
        </w:rPr>
      </w:pPr>
      <w:r w:rsidRPr="00A74C7C">
        <w:rPr>
          <w:rFonts w:asciiTheme="majorHAnsi" w:hAnsiTheme="majorHAnsi" w:cstheme="majorHAnsi"/>
        </w:rPr>
        <w:t xml:space="preserve">Avtalade priser för arbete </w:t>
      </w:r>
      <w:r w:rsidRPr="00D035D8">
        <w:rPr>
          <w:rFonts w:asciiTheme="majorHAnsi" w:hAnsiTheme="majorHAnsi" w:cstheme="majorHAnsi"/>
        </w:rPr>
        <w:t>och materiel ska indexregleras enligt entreprenadindex littera [ange nr] med beställningsmånad som basmånad.</w:t>
      </w:r>
    </w:p>
    <w:p w14:paraId="60CAE821" w14:textId="14023721" w:rsidR="00B04C31" w:rsidRPr="00D035D8" w:rsidRDefault="00AD5ACE" w:rsidP="00174005">
      <w:pPr>
        <w:pStyle w:val="BESKbrdtext"/>
        <w:ind w:left="2410"/>
        <w:rPr>
          <w:rFonts w:asciiTheme="majorHAnsi" w:hAnsiTheme="majorHAnsi" w:cstheme="majorHAnsi"/>
          <w:i/>
        </w:rPr>
      </w:pPr>
      <w:r w:rsidRPr="00D035D8">
        <w:rPr>
          <w:rFonts w:asciiTheme="majorHAnsi" w:hAnsiTheme="majorHAnsi" w:cstheme="majorHAnsi"/>
          <w:i/>
        </w:rPr>
        <w:t>Ramavtal löper ofta över flera års tid. Därför bör indexreglering ske</w:t>
      </w:r>
      <w:r w:rsidR="00806F48" w:rsidRPr="00D035D8">
        <w:rPr>
          <w:rFonts w:asciiTheme="majorHAnsi" w:hAnsiTheme="majorHAnsi" w:cstheme="majorHAnsi"/>
          <w:i/>
        </w:rPr>
        <w:t xml:space="preserve"> av de</w:t>
      </w:r>
      <w:r w:rsidR="0027150F" w:rsidRPr="00D035D8">
        <w:rPr>
          <w:rFonts w:asciiTheme="majorHAnsi" w:hAnsiTheme="majorHAnsi" w:cstheme="majorHAnsi"/>
          <w:i/>
        </w:rPr>
        <w:t xml:space="preserve"> avtalade priserna</w:t>
      </w:r>
      <w:r w:rsidRPr="00D035D8">
        <w:rPr>
          <w:rFonts w:asciiTheme="majorHAnsi" w:hAnsiTheme="majorHAnsi" w:cstheme="majorHAnsi"/>
          <w:i/>
        </w:rPr>
        <w:t xml:space="preserve">. Vilken littera som är tillämplig beror på vilken typ av arbete som ska utföras. </w:t>
      </w:r>
    </w:p>
    <w:p w14:paraId="753A2861" w14:textId="301E063F" w:rsidR="00AD5ACE" w:rsidRPr="00D035D8" w:rsidRDefault="00B04C31" w:rsidP="00174005">
      <w:pPr>
        <w:pStyle w:val="BESKbrdtext"/>
        <w:ind w:left="2410"/>
        <w:rPr>
          <w:rFonts w:asciiTheme="majorHAnsi" w:hAnsiTheme="majorHAnsi" w:cstheme="majorHAnsi"/>
          <w:i/>
        </w:rPr>
      </w:pPr>
      <w:r w:rsidRPr="00D035D8">
        <w:rPr>
          <w:rFonts w:asciiTheme="majorHAnsi" w:hAnsiTheme="majorHAnsi" w:cstheme="majorHAnsi"/>
          <w:i/>
        </w:rPr>
        <w:t>E</w:t>
      </w:r>
      <w:r w:rsidR="00AD5ACE" w:rsidRPr="00D035D8">
        <w:rPr>
          <w:rFonts w:asciiTheme="majorHAnsi" w:hAnsiTheme="majorHAnsi" w:cstheme="majorHAnsi"/>
          <w:i/>
        </w:rPr>
        <w:t>xempel på littera för installations</w:t>
      </w:r>
      <w:r w:rsidR="00AD5ACE" w:rsidRPr="00D035D8">
        <w:rPr>
          <w:rFonts w:asciiTheme="majorHAnsi" w:hAnsiTheme="majorHAnsi" w:cstheme="majorHAnsi"/>
          <w:i/>
        </w:rPr>
        <w:softHyphen/>
        <w:t>branschen är följande.</w:t>
      </w:r>
    </w:p>
    <w:p w14:paraId="532C120A" w14:textId="77777777" w:rsidR="00AD5ACE" w:rsidRPr="00D035D8" w:rsidRDefault="00AD5ACE" w:rsidP="00174005">
      <w:pPr>
        <w:pStyle w:val="BESKbrdtext"/>
        <w:numPr>
          <w:ilvl w:val="0"/>
          <w:numId w:val="25"/>
        </w:numPr>
        <w:tabs>
          <w:tab w:val="left" w:pos="2410"/>
        </w:tabs>
        <w:ind w:left="2835"/>
        <w:rPr>
          <w:rFonts w:asciiTheme="majorHAnsi" w:hAnsiTheme="majorHAnsi" w:cstheme="majorHAnsi"/>
          <w:i/>
        </w:rPr>
      </w:pPr>
      <w:r w:rsidRPr="00D035D8">
        <w:rPr>
          <w:rFonts w:asciiTheme="majorHAnsi" w:hAnsiTheme="majorHAnsi" w:cstheme="majorHAnsi"/>
          <w:i/>
        </w:rPr>
        <w:t>131 Värme- och sanitetsinstallationer i byggnader</w:t>
      </w:r>
    </w:p>
    <w:p w14:paraId="5CBCECC3" w14:textId="77777777" w:rsidR="00AD5ACE" w:rsidRPr="00D035D8" w:rsidRDefault="00AD5ACE" w:rsidP="00174005">
      <w:pPr>
        <w:pStyle w:val="BESKbrdtext"/>
        <w:numPr>
          <w:ilvl w:val="0"/>
          <w:numId w:val="25"/>
        </w:numPr>
        <w:tabs>
          <w:tab w:val="left" w:pos="2410"/>
        </w:tabs>
        <w:ind w:left="2835"/>
        <w:rPr>
          <w:rFonts w:asciiTheme="majorHAnsi" w:hAnsiTheme="majorHAnsi" w:cstheme="majorHAnsi"/>
          <w:i/>
        </w:rPr>
      </w:pPr>
      <w:r w:rsidRPr="00D035D8">
        <w:rPr>
          <w:rFonts w:asciiTheme="majorHAnsi" w:hAnsiTheme="majorHAnsi" w:cstheme="majorHAnsi"/>
          <w:i/>
        </w:rPr>
        <w:t>141 Ventilationsanläggningar</w:t>
      </w:r>
    </w:p>
    <w:p w14:paraId="56D3DA97" w14:textId="77777777" w:rsidR="00AD5ACE" w:rsidRPr="008227FD" w:rsidRDefault="00AD5ACE" w:rsidP="00174005">
      <w:pPr>
        <w:pStyle w:val="BESKbrdtext"/>
        <w:numPr>
          <w:ilvl w:val="0"/>
          <w:numId w:val="25"/>
        </w:numPr>
        <w:tabs>
          <w:tab w:val="left" w:pos="2410"/>
        </w:tabs>
        <w:ind w:left="2835"/>
        <w:rPr>
          <w:rFonts w:asciiTheme="majorHAnsi" w:hAnsiTheme="majorHAnsi" w:cstheme="majorHAnsi"/>
          <w:i/>
        </w:rPr>
      </w:pPr>
      <w:r w:rsidRPr="008227FD">
        <w:rPr>
          <w:rFonts w:asciiTheme="majorHAnsi" w:hAnsiTheme="majorHAnsi" w:cstheme="majorHAnsi"/>
          <w:i/>
        </w:rPr>
        <w:t>151 Lågspänningsanläggningar</w:t>
      </w:r>
    </w:p>
    <w:p w14:paraId="1875C653" w14:textId="77777777" w:rsidR="00AD5ACE" w:rsidRPr="008227FD" w:rsidRDefault="00AD5ACE" w:rsidP="00174005">
      <w:pPr>
        <w:pStyle w:val="BESKbrdtext"/>
        <w:numPr>
          <w:ilvl w:val="0"/>
          <w:numId w:val="25"/>
        </w:numPr>
        <w:tabs>
          <w:tab w:val="left" w:pos="2410"/>
        </w:tabs>
        <w:ind w:left="2835"/>
        <w:rPr>
          <w:rFonts w:asciiTheme="majorHAnsi" w:hAnsiTheme="majorHAnsi" w:cstheme="majorHAnsi"/>
          <w:i/>
        </w:rPr>
      </w:pPr>
      <w:r w:rsidRPr="008227FD">
        <w:rPr>
          <w:rFonts w:asciiTheme="majorHAnsi" w:hAnsiTheme="majorHAnsi" w:cstheme="majorHAnsi"/>
          <w:i/>
        </w:rPr>
        <w:t>152 Installationsarbete för tele-, data- och säkerhetsanläggningar</w:t>
      </w:r>
    </w:p>
    <w:p w14:paraId="79460E1A"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AFD.624</w:t>
      </w:r>
      <w:r w:rsidRPr="008227FD">
        <w:rPr>
          <w:rFonts w:asciiTheme="majorHAnsi" w:hAnsiTheme="majorHAnsi" w:cstheme="majorHAnsi"/>
        </w:rPr>
        <w:tab/>
        <w:t>Fakturering</w:t>
      </w:r>
    </w:p>
    <w:p w14:paraId="0F98053E" w14:textId="582C9BE0" w:rsidR="00AD5AC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560DD07F" w14:textId="77777777" w:rsidR="00AD5ACE" w:rsidRPr="008227FD" w:rsidRDefault="00AD5ACE" w:rsidP="00B25414">
      <w:pPr>
        <w:pStyle w:val="BESKrub6"/>
        <w:ind w:left="1560"/>
        <w:rPr>
          <w:rFonts w:asciiTheme="majorHAnsi" w:hAnsiTheme="majorHAnsi" w:cstheme="majorHAnsi"/>
        </w:rPr>
      </w:pPr>
      <w:r w:rsidRPr="008227FD">
        <w:rPr>
          <w:rFonts w:asciiTheme="majorHAnsi" w:hAnsiTheme="majorHAnsi" w:cstheme="majorHAnsi"/>
        </w:rPr>
        <w:t>AFD.713</w:t>
      </w:r>
      <w:r w:rsidRPr="008227FD">
        <w:rPr>
          <w:rFonts w:asciiTheme="majorHAnsi" w:hAnsiTheme="majorHAnsi" w:cstheme="majorHAnsi"/>
        </w:rPr>
        <w:tab/>
        <w:t>Slutbesiktning</w:t>
      </w:r>
    </w:p>
    <w:p w14:paraId="06F209ED" w14:textId="77777777" w:rsidR="0030124F" w:rsidRDefault="0030124F" w:rsidP="00B25414">
      <w:pPr>
        <w:pStyle w:val="BESKbrdtext"/>
        <w:ind w:left="1560"/>
        <w:rPr>
          <w:rFonts w:asciiTheme="majorHAnsi" w:hAnsiTheme="majorHAnsi" w:cstheme="majorHAnsi"/>
        </w:rPr>
      </w:pPr>
      <w:r w:rsidRPr="0030124F">
        <w:rPr>
          <w:rFonts w:asciiTheme="majorHAnsi" w:hAnsiTheme="majorHAnsi" w:cstheme="majorHAnsi"/>
          <w:highlight w:val="yellow"/>
        </w:rPr>
        <w:t>Se RA</w:t>
      </w:r>
    </w:p>
    <w:p w14:paraId="6B048215" w14:textId="79733A72" w:rsidR="00D053CD" w:rsidRPr="00FD2090" w:rsidRDefault="00D053CD" w:rsidP="00B25414">
      <w:pPr>
        <w:pStyle w:val="BESKbrdtext"/>
        <w:ind w:left="1560"/>
        <w:rPr>
          <w:rFonts w:asciiTheme="majorHAnsi" w:hAnsiTheme="majorHAnsi" w:cstheme="majorHAnsi"/>
        </w:rPr>
      </w:pPr>
      <w:r w:rsidRPr="00A74C7C">
        <w:rPr>
          <w:rFonts w:asciiTheme="majorHAnsi" w:hAnsiTheme="majorHAnsi" w:cstheme="majorHAnsi"/>
        </w:rPr>
        <w:t xml:space="preserve">Med ändring av 7 kap. 2 § ABT 06 gäller att slutbesiktning </w:t>
      </w:r>
      <w:r w:rsidR="00A8370A" w:rsidRPr="00A74C7C">
        <w:rPr>
          <w:rFonts w:asciiTheme="majorHAnsi" w:hAnsiTheme="majorHAnsi" w:cstheme="majorHAnsi"/>
        </w:rPr>
        <w:t xml:space="preserve">ska </w:t>
      </w:r>
      <w:r w:rsidRPr="00A74C7C">
        <w:rPr>
          <w:rFonts w:asciiTheme="majorHAnsi" w:hAnsiTheme="majorHAnsi" w:cstheme="majorHAnsi"/>
        </w:rPr>
        <w:t>genomför</w:t>
      </w:r>
      <w:r w:rsidR="00A8370A" w:rsidRPr="00A74C7C">
        <w:rPr>
          <w:rFonts w:asciiTheme="majorHAnsi" w:hAnsiTheme="majorHAnsi" w:cstheme="majorHAnsi"/>
        </w:rPr>
        <w:t>a</w:t>
      </w:r>
      <w:r w:rsidRPr="00A74C7C">
        <w:rPr>
          <w:rFonts w:asciiTheme="majorHAnsi" w:hAnsiTheme="majorHAnsi" w:cstheme="majorHAnsi"/>
        </w:rPr>
        <w:t>s endast om beställaren begär det.</w:t>
      </w:r>
    </w:p>
    <w:p w14:paraId="26FF59B0" w14:textId="77777777" w:rsidR="00AD5ACE" w:rsidRPr="008227FD" w:rsidRDefault="00AD5ACE" w:rsidP="00174005">
      <w:pPr>
        <w:pStyle w:val="BESKbrdtext"/>
        <w:ind w:left="2410"/>
        <w:rPr>
          <w:rFonts w:asciiTheme="majorHAnsi" w:hAnsiTheme="majorHAnsi" w:cstheme="majorHAnsi"/>
          <w:i/>
        </w:rPr>
      </w:pPr>
      <w:r w:rsidRPr="008227FD">
        <w:rPr>
          <w:rFonts w:asciiTheme="majorHAnsi" w:hAnsiTheme="majorHAnsi" w:cstheme="majorHAnsi"/>
          <w:i/>
        </w:rPr>
        <w:t>Vid ramavtal är det i regel fråga om många mindre arbeten, som utförs efter avrop och på många olika platser. Det är då ovanligt att en slutbesiktning genomförs av beställaren, eftersom ingen av parterna har någon fördel av ett sådant formellt och kostsamt förfarande. För att undvika missförstånd bör detta framgå redan av förfrågningsunderlaget.</w:t>
      </w:r>
    </w:p>
    <w:p w14:paraId="2D208ABB" w14:textId="1507ADD6" w:rsidR="009D4857" w:rsidRDefault="009D4857" w:rsidP="00B25414">
      <w:pPr>
        <w:tabs>
          <w:tab w:val="clear" w:pos="9979"/>
        </w:tabs>
        <w:spacing w:after="160" w:line="259" w:lineRule="auto"/>
        <w:ind w:left="1560"/>
        <w:rPr>
          <w:rFonts w:asciiTheme="majorHAnsi" w:hAnsiTheme="majorHAnsi" w:cstheme="majorHAnsi"/>
          <w:b/>
          <w:caps/>
          <w:sz w:val="26"/>
        </w:rPr>
      </w:pPr>
      <w:r>
        <w:rPr>
          <w:rFonts w:asciiTheme="majorHAnsi" w:hAnsiTheme="majorHAnsi" w:cstheme="majorHAnsi"/>
        </w:rPr>
        <w:br w:type="page"/>
      </w:r>
    </w:p>
    <w:p w14:paraId="547700F3" w14:textId="23D21296" w:rsidR="00C21C27" w:rsidRPr="008227FD" w:rsidRDefault="00C21C27" w:rsidP="00B25414">
      <w:pPr>
        <w:pStyle w:val="BESKrub3versal"/>
        <w:ind w:left="1560"/>
        <w:rPr>
          <w:rFonts w:asciiTheme="majorHAnsi" w:hAnsiTheme="majorHAnsi" w:cstheme="majorHAnsi"/>
        </w:rPr>
      </w:pPr>
      <w:bookmarkStart w:id="13" w:name="_Toc526838735"/>
      <w:r w:rsidRPr="008227FD">
        <w:rPr>
          <w:rFonts w:asciiTheme="majorHAnsi" w:hAnsiTheme="majorHAnsi" w:cstheme="majorHAnsi"/>
        </w:rPr>
        <w:lastRenderedPageBreak/>
        <w:t>AFG</w:t>
      </w:r>
      <w:r w:rsidRPr="008227FD">
        <w:rPr>
          <w:rFonts w:asciiTheme="majorHAnsi" w:hAnsiTheme="majorHAnsi" w:cstheme="majorHAnsi"/>
        </w:rPr>
        <w:tab/>
        <w:t>ALLMÄNNA Arbeten och HJÄLPMEDEL</w:t>
      </w:r>
      <w:bookmarkEnd w:id="11"/>
      <w:bookmarkEnd w:id="13"/>
    </w:p>
    <w:p w14:paraId="746C3C05" w14:textId="08C83F8B" w:rsidR="00AF6D93"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943A08">
        <w:rPr>
          <w:rFonts w:asciiTheme="majorHAnsi" w:hAnsiTheme="majorHAnsi" w:cstheme="majorHAnsi"/>
          <w:highlight w:val="lightGray"/>
        </w:rPr>
        <w:t>krav</w:t>
      </w:r>
      <w:r>
        <w:rPr>
          <w:rFonts w:asciiTheme="majorHAnsi" w:hAnsiTheme="majorHAnsi" w:cstheme="majorHAnsi"/>
          <w:highlight w:val="lightGray"/>
        </w:rPr>
        <w:t>text i AMA</w:t>
      </w:r>
    </w:p>
    <w:p w14:paraId="77479289" w14:textId="36595A0E" w:rsidR="00AF6D93"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0FCD8264" w14:textId="3B764F77" w:rsidR="00C21C27" w:rsidRPr="008227FD" w:rsidRDefault="00C21C27" w:rsidP="00B25414">
      <w:pPr>
        <w:pStyle w:val="BESKrub5"/>
        <w:ind w:left="1560"/>
        <w:rPr>
          <w:rFonts w:asciiTheme="majorHAnsi" w:hAnsiTheme="majorHAnsi" w:cstheme="majorHAnsi"/>
        </w:rPr>
      </w:pPr>
      <w:r w:rsidRPr="008227FD">
        <w:rPr>
          <w:rFonts w:asciiTheme="majorHAnsi" w:hAnsiTheme="majorHAnsi" w:cstheme="majorHAnsi"/>
        </w:rPr>
        <w:t>AFG.12</w:t>
      </w:r>
      <w:r w:rsidR="00436291">
        <w:rPr>
          <w:rFonts w:asciiTheme="majorHAnsi" w:hAnsiTheme="majorHAnsi" w:cstheme="majorHAnsi"/>
        </w:rPr>
        <w:t>5</w:t>
      </w:r>
      <w:r w:rsidRPr="008227FD">
        <w:rPr>
          <w:rFonts w:asciiTheme="majorHAnsi" w:hAnsiTheme="majorHAnsi" w:cstheme="majorHAnsi"/>
        </w:rPr>
        <w:tab/>
      </w:r>
      <w:r w:rsidR="002D50C8" w:rsidRPr="008227FD">
        <w:rPr>
          <w:rFonts w:asciiTheme="majorHAnsi" w:hAnsiTheme="majorHAnsi" w:cstheme="majorHAnsi"/>
        </w:rPr>
        <w:t>Utrymme</w:t>
      </w:r>
    </w:p>
    <w:p w14:paraId="5A0FEA1A" w14:textId="7054F314" w:rsidR="003A4106"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2F94D4FE" w14:textId="77777777" w:rsidR="00C21C27" w:rsidRPr="008227FD" w:rsidRDefault="004A04FC" w:rsidP="00174005">
      <w:pPr>
        <w:pStyle w:val="BESKbrdtext"/>
        <w:ind w:left="2410"/>
        <w:rPr>
          <w:rFonts w:asciiTheme="majorHAnsi" w:hAnsiTheme="majorHAnsi" w:cstheme="majorHAnsi"/>
          <w:i/>
        </w:rPr>
      </w:pPr>
      <w:r w:rsidRPr="008227FD">
        <w:rPr>
          <w:rFonts w:asciiTheme="majorHAnsi" w:hAnsiTheme="majorHAnsi" w:cstheme="majorHAnsi"/>
          <w:i/>
        </w:rPr>
        <w:t>Klargör v</w:t>
      </w:r>
      <w:r w:rsidR="002D50C8" w:rsidRPr="008227FD">
        <w:rPr>
          <w:rFonts w:asciiTheme="majorHAnsi" w:hAnsiTheme="majorHAnsi" w:cstheme="majorHAnsi"/>
          <w:i/>
        </w:rPr>
        <w:t>ilka utrymmen</w:t>
      </w:r>
      <w:r w:rsidR="00AF6D93" w:rsidRPr="008227FD">
        <w:rPr>
          <w:rFonts w:asciiTheme="majorHAnsi" w:hAnsiTheme="majorHAnsi" w:cstheme="majorHAnsi"/>
          <w:i/>
        </w:rPr>
        <w:t xml:space="preserve">, </w:t>
      </w:r>
      <w:proofErr w:type="gramStart"/>
      <w:r w:rsidR="00AF6D93" w:rsidRPr="008227FD">
        <w:rPr>
          <w:rFonts w:asciiTheme="majorHAnsi" w:hAnsiTheme="majorHAnsi" w:cstheme="majorHAnsi"/>
          <w:i/>
        </w:rPr>
        <w:t>t.ex.</w:t>
      </w:r>
      <w:proofErr w:type="gramEnd"/>
      <w:r w:rsidR="00AF6D93" w:rsidRPr="008227FD">
        <w:rPr>
          <w:rFonts w:asciiTheme="majorHAnsi" w:hAnsiTheme="majorHAnsi" w:cstheme="majorHAnsi"/>
          <w:i/>
        </w:rPr>
        <w:t xml:space="preserve"> personalutrymmen, toalett, kontor och förråd, </w:t>
      </w:r>
      <w:r w:rsidRPr="008227FD">
        <w:rPr>
          <w:rFonts w:asciiTheme="majorHAnsi" w:hAnsiTheme="majorHAnsi" w:cstheme="majorHAnsi"/>
          <w:i/>
        </w:rPr>
        <w:t xml:space="preserve">som </w:t>
      </w:r>
      <w:r w:rsidR="002D50C8" w:rsidRPr="008227FD">
        <w:rPr>
          <w:rFonts w:asciiTheme="majorHAnsi" w:hAnsiTheme="majorHAnsi" w:cstheme="majorHAnsi"/>
          <w:i/>
        </w:rPr>
        <w:t xml:space="preserve">entreprenören </w:t>
      </w:r>
      <w:r w:rsidRPr="008227FD">
        <w:rPr>
          <w:rFonts w:asciiTheme="majorHAnsi" w:hAnsiTheme="majorHAnsi" w:cstheme="majorHAnsi"/>
          <w:i/>
        </w:rPr>
        <w:t>får nyttja.</w:t>
      </w:r>
    </w:p>
    <w:p w14:paraId="7BBBDD2D" w14:textId="66EBD9F9" w:rsidR="00C21C27" w:rsidRPr="008227FD" w:rsidRDefault="00C21C27" w:rsidP="00B25414">
      <w:pPr>
        <w:pStyle w:val="BESKrub6"/>
        <w:ind w:left="1560"/>
        <w:rPr>
          <w:rFonts w:asciiTheme="majorHAnsi" w:hAnsiTheme="majorHAnsi" w:cstheme="majorHAnsi"/>
        </w:rPr>
      </w:pPr>
      <w:r w:rsidRPr="008227FD">
        <w:rPr>
          <w:rFonts w:asciiTheme="majorHAnsi" w:hAnsiTheme="majorHAnsi" w:cstheme="majorHAnsi"/>
        </w:rPr>
        <w:t>AFG.141</w:t>
      </w:r>
      <w:r w:rsidR="002D50C8" w:rsidRPr="008227FD">
        <w:rPr>
          <w:rFonts w:asciiTheme="majorHAnsi" w:hAnsiTheme="majorHAnsi" w:cstheme="majorHAnsi"/>
        </w:rPr>
        <w:t>2</w:t>
      </w:r>
      <w:r w:rsidRPr="008227FD">
        <w:rPr>
          <w:rFonts w:asciiTheme="majorHAnsi" w:hAnsiTheme="majorHAnsi" w:cstheme="majorHAnsi"/>
        </w:rPr>
        <w:tab/>
        <w:t>Tillfällig elförsörjning</w:t>
      </w:r>
      <w:r w:rsidR="00AF23E7">
        <w:rPr>
          <w:rFonts w:asciiTheme="majorHAnsi" w:hAnsiTheme="majorHAnsi" w:cstheme="majorHAnsi"/>
        </w:rPr>
        <w:t xml:space="preserve"> och belysning</w:t>
      </w:r>
      <w:r w:rsidR="002D50C8" w:rsidRPr="008227FD">
        <w:rPr>
          <w:rFonts w:asciiTheme="majorHAnsi" w:hAnsiTheme="majorHAnsi" w:cstheme="majorHAnsi"/>
        </w:rPr>
        <w:t xml:space="preserve"> som tillhandahålls</w:t>
      </w:r>
    </w:p>
    <w:p w14:paraId="7120FD6F" w14:textId="3751FE74" w:rsidR="00AF6D93"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C946E8">
        <w:rPr>
          <w:rFonts w:asciiTheme="majorHAnsi" w:hAnsiTheme="majorHAnsi" w:cstheme="majorHAnsi"/>
          <w:highlight w:val="lightGray"/>
        </w:rPr>
        <w:t>krav</w:t>
      </w:r>
      <w:r>
        <w:rPr>
          <w:rFonts w:asciiTheme="majorHAnsi" w:hAnsiTheme="majorHAnsi" w:cstheme="majorHAnsi"/>
          <w:highlight w:val="lightGray"/>
        </w:rPr>
        <w:t>text i AMA</w:t>
      </w:r>
    </w:p>
    <w:p w14:paraId="19A76F5B" w14:textId="054A0DB5" w:rsidR="002323DE"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4767BC6B" w14:textId="77777777" w:rsidR="002D50C8" w:rsidRPr="008227FD" w:rsidRDefault="002D50C8" w:rsidP="00B25414">
      <w:pPr>
        <w:pStyle w:val="BESKrub6"/>
        <w:ind w:left="1560"/>
        <w:rPr>
          <w:rFonts w:asciiTheme="majorHAnsi" w:hAnsiTheme="majorHAnsi" w:cstheme="majorHAnsi"/>
        </w:rPr>
      </w:pPr>
      <w:r w:rsidRPr="008227FD">
        <w:rPr>
          <w:rFonts w:asciiTheme="majorHAnsi" w:hAnsiTheme="majorHAnsi" w:cstheme="majorHAnsi"/>
        </w:rPr>
        <w:t>AFG.14</w:t>
      </w:r>
      <w:r w:rsidR="00AF6D93" w:rsidRPr="008227FD">
        <w:rPr>
          <w:rFonts w:asciiTheme="majorHAnsi" w:hAnsiTheme="majorHAnsi" w:cstheme="majorHAnsi"/>
        </w:rPr>
        <w:t>2</w:t>
      </w:r>
      <w:r w:rsidR="00123098" w:rsidRPr="008227FD">
        <w:rPr>
          <w:rFonts w:asciiTheme="majorHAnsi" w:hAnsiTheme="majorHAnsi" w:cstheme="majorHAnsi"/>
        </w:rPr>
        <w:t>2</w:t>
      </w:r>
      <w:r w:rsidRPr="008227FD">
        <w:rPr>
          <w:rFonts w:asciiTheme="majorHAnsi" w:hAnsiTheme="majorHAnsi" w:cstheme="majorHAnsi"/>
        </w:rPr>
        <w:tab/>
        <w:t xml:space="preserve">Tillfällig </w:t>
      </w:r>
      <w:r w:rsidR="002323DE" w:rsidRPr="008227FD">
        <w:rPr>
          <w:rFonts w:asciiTheme="majorHAnsi" w:hAnsiTheme="majorHAnsi" w:cstheme="majorHAnsi"/>
        </w:rPr>
        <w:t>va-</w:t>
      </w:r>
      <w:r w:rsidRPr="008227FD">
        <w:rPr>
          <w:rFonts w:asciiTheme="majorHAnsi" w:hAnsiTheme="majorHAnsi" w:cstheme="majorHAnsi"/>
        </w:rPr>
        <w:t>försörjning som tillhandahålls</w:t>
      </w:r>
    </w:p>
    <w:p w14:paraId="71B41DD9" w14:textId="3B3B516C" w:rsidR="002323DE"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C946E8">
        <w:rPr>
          <w:rFonts w:asciiTheme="majorHAnsi" w:hAnsiTheme="majorHAnsi" w:cstheme="majorHAnsi"/>
          <w:highlight w:val="lightGray"/>
        </w:rPr>
        <w:t>krav</w:t>
      </w:r>
      <w:r>
        <w:rPr>
          <w:rFonts w:asciiTheme="majorHAnsi" w:hAnsiTheme="majorHAnsi" w:cstheme="majorHAnsi"/>
          <w:highlight w:val="lightGray"/>
        </w:rPr>
        <w:t>text i AMA</w:t>
      </w:r>
    </w:p>
    <w:p w14:paraId="3050718C" w14:textId="67E09409" w:rsidR="009F5856" w:rsidRDefault="001B575B" w:rsidP="00B25414">
      <w:pPr>
        <w:pStyle w:val="BESKbrdtext"/>
        <w:ind w:left="1560"/>
        <w:rPr>
          <w:rFonts w:asciiTheme="majorHAnsi" w:hAnsiTheme="majorHAnsi" w:cstheme="majorHAnsi"/>
          <w:b/>
          <w:sz w:val="26"/>
        </w:rPr>
      </w:pPr>
      <w:r>
        <w:rPr>
          <w:rFonts w:asciiTheme="majorHAnsi" w:hAnsiTheme="majorHAnsi" w:cstheme="majorHAnsi"/>
          <w:highlight w:val="yellow"/>
        </w:rPr>
        <w:t>Se RA</w:t>
      </w:r>
    </w:p>
    <w:p w14:paraId="1EB08673" w14:textId="508242FB" w:rsidR="0089694D" w:rsidRDefault="0089694D" w:rsidP="00B25414">
      <w:pPr>
        <w:pStyle w:val="BESKrub6"/>
        <w:ind w:left="1560"/>
        <w:rPr>
          <w:rFonts w:asciiTheme="majorHAnsi" w:hAnsiTheme="majorHAnsi" w:cstheme="majorHAnsi"/>
        </w:rPr>
      </w:pPr>
      <w:r w:rsidRPr="008227FD">
        <w:rPr>
          <w:rFonts w:asciiTheme="majorHAnsi" w:hAnsiTheme="majorHAnsi" w:cstheme="majorHAnsi"/>
        </w:rPr>
        <w:t>AFG.41</w:t>
      </w:r>
      <w:r w:rsidRPr="008227FD">
        <w:rPr>
          <w:rFonts w:asciiTheme="majorHAnsi" w:hAnsiTheme="majorHAnsi" w:cstheme="majorHAnsi"/>
        </w:rPr>
        <w:tab/>
        <w:t>Leverans av varor till arbetsplatsen</w:t>
      </w:r>
    </w:p>
    <w:p w14:paraId="7404AF90" w14:textId="77777777" w:rsidR="006219CF" w:rsidRPr="008227FD" w:rsidRDefault="006219CF"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7522B766" w14:textId="77777777" w:rsidR="0089694D" w:rsidRPr="008227FD" w:rsidRDefault="0089694D" w:rsidP="00174005">
      <w:pPr>
        <w:pStyle w:val="BESKbrdtext"/>
        <w:ind w:left="2410"/>
        <w:rPr>
          <w:rFonts w:asciiTheme="majorHAnsi" w:hAnsiTheme="majorHAnsi" w:cstheme="majorHAnsi"/>
          <w:i/>
        </w:rPr>
      </w:pPr>
      <w:r w:rsidRPr="008227FD">
        <w:rPr>
          <w:rFonts w:asciiTheme="majorHAnsi" w:hAnsiTheme="majorHAnsi" w:cstheme="majorHAnsi"/>
          <w:i/>
        </w:rPr>
        <w:t xml:space="preserve">Klargör hur </w:t>
      </w:r>
      <w:r w:rsidRPr="00174005">
        <w:rPr>
          <w:rFonts w:asciiTheme="majorHAnsi" w:hAnsiTheme="majorHAnsi" w:cstheme="majorHAnsi"/>
          <w:iCs/>
        </w:rPr>
        <w:t>entreprenörens</w:t>
      </w:r>
      <w:r w:rsidRPr="008227FD">
        <w:rPr>
          <w:rFonts w:asciiTheme="majorHAnsi" w:hAnsiTheme="majorHAnsi" w:cstheme="majorHAnsi"/>
          <w:i/>
        </w:rPr>
        <w:t xml:space="preserve"> material ska levereras till arbetsplatsen, </w:t>
      </w:r>
      <w:proofErr w:type="gramStart"/>
      <w:r w:rsidRPr="008227FD">
        <w:rPr>
          <w:rFonts w:asciiTheme="majorHAnsi" w:hAnsiTheme="majorHAnsi" w:cstheme="majorHAnsi"/>
          <w:i/>
        </w:rPr>
        <w:t>t.ex.</w:t>
      </w:r>
      <w:proofErr w:type="gramEnd"/>
      <w:r w:rsidRPr="008227FD">
        <w:rPr>
          <w:rFonts w:asciiTheme="majorHAnsi" w:hAnsiTheme="majorHAnsi" w:cstheme="majorHAnsi"/>
          <w:i/>
        </w:rPr>
        <w:t xml:space="preserve"> hur entreprenören får använda godsmottagning och närliggande förråd. </w:t>
      </w:r>
    </w:p>
    <w:p w14:paraId="4FE2CB26" w14:textId="77777777" w:rsidR="006B6213" w:rsidRPr="008227FD" w:rsidRDefault="006B6213" w:rsidP="00B25414">
      <w:pPr>
        <w:pStyle w:val="BESKrub6"/>
        <w:ind w:left="1560"/>
        <w:rPr>
          <w:rFonts w:asciiTheme="majorHAnsi" w:hAnsiTheme="majorHAnsi" w:cstheme="majorHAnsi"/>
        </w:rPr>
      </w:pPr>
      <w:r w:rsidRPr="008227FD">
        <w:rPr>
          <w:rFonts w:asciiTheme="majorHAnsi" w:hAnsiTheme="majorHAnsi" w:cstheme="majorHAnsi"/>
        </w:rPr>
        <w:t>AFG.82</w:t>
      </w:r>
      <w:r w:rsidRPr="008227FD">
        <w:rPr>
          <w:rFonts w:asciiTheme="majorHAnsi" w:hAnsiTheme="majorHAnsi" w:cstheme="majorHAnsi"/>
        </w:rPr>
        <w:tab/>
        <w:t>Renhållning</w:t>
      </w:r>
    </w:p>
    <w:p w14:paraId="4A985DD3" w14:textId="451362CF" w:rsidR="006B6213" w:rsidRPr="008227FD" w:rsidRDefault="00985BD7" w:rsidP="00B25414">
      <w:pPr>
        <w:pStyle w:val="BESKbrdtext"/>
        <w:ind w:left="1560"/>
        <w:rPr>
          <w:rFonts w:asciiTheme="majorHAnsi" w:hAnsiTheme="majorHAnsi" w:cstheme="majorHAnsi"/>
        </w:rPr>
      </w:pPr>
      <w:r>
        <w:rPr>
          <w:rFonts w:asciiTheme="majorHAnsi" w:hAnsiTheme="majorHAnsi" w:cstheme="majorHAnsi"/>
          <w:highlight w:val="lightGray"/>
        </w:rPr>
        <w:t xml:space="preserve">Se </w:t>
      </w:r>
      <w:r w:rsidR="00AF4A66">
        <w:rPr>
          <w:rFonts w:asciiTheme="majorHAnsi" w:hAnsiTheme="majorHAnsi" w:cstheme="majorHAnsi"/>
          <w:highlight w:val="lightGray"/>
        </w:rPr>
        <w:t>krav</w:t>
      </w:r>
      <w:r>
        <w:rPr>
          <w:rFonts w:asciiTheme="majorHAnsi" w:hAnsiTheme="majorHAnsi" w:cstheme="majorHAnsi"/>
          <w:highlight w:val="lightGray"/>
        </w:rPr>
        <w:t>text i AMA</w:t>
      </w:r>
    </w:p>
    <w:p w14:paraId="52544C81" w14:textId="60FB0CC0" w:rsidR="006B6213" w:rsidRPr="008227FD" w:rsidRDefault="001B575B"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31621236" w14:textId="2D12C69F" w:rsidR="00457CF5" w:rsidRPr="008227FD" w:rsidRDefault="00457CF5" w:rsidP="00B25414">
      <w:pPr>
        <w:pStyle w:val="BESKrub6"/>
        <w:ind w:left="1560"/>
        <w:rPr>
          <w:rFonts w:asciiTheme="majorHAnsi" w:hAnsiTheme="majorHAnsi" w:cstheme="majorHAnsi"/>
        </w:rPr>
      </w:pPr>
      <w:r w:rsidRPr="008227FD">
        <w:rPr>
          <w:rFonts w:asciiTheme="majorHAnsi" w:hAnsiTheme="majorHAnsi" w:cstheme="majorHAnsi"/>
        </w:rPr>
        <w:t>AFG.8</w:t>
      </w:r>
      <w:r>
        <w:rPr>
          <w:rFonts w:asciiTheme="majorHAnsi" w:hAnsiTheme="majorHAnsi" w:cstheme="majorHAnsi"/>
        </w:rPr>
        <w:t>3</w:t>
      </w:r>
      <w:r w:rsidR="006334F3">
        <w:rPr>
          <w:rFonts w:asciiTheme="majorHAnsi" w:hAnsiTheme="majorHAnsi" w:cstheme="majorHAnsi"/>
        </w:rPr>
        <w:t>1</w:t>
      </w:r>
      <w:r w:rsidRPr="008227FD">
        <w:rPr>
          <w:rFonts w:asciiTheme="majorHAnsi" w:hAnsiTheme="majorHAnsi" w:cstheme="majorHAnsi"/>
        </w:rPr>
        <w:tab/>
      </w:r>
      <w:r w:rsidR="007847DA">
        <w:rPr>
          <w:rFonts w:asciiTheme="majorHAnsi" w:hAnsiTheme="majorHAnsi" w:cstheme="majorHAnsi"/>
        </w:rPr>
        <w:t>Städning</w:t>
      </w:r>
    </w:p>
    <w:p w14:paraId="1A615D30" w14:textId="77777777" w:rsidR="00457CF5" w:rsidRDefault="00457CF5" w:rsidP="00B25414">
      <w:pPr>
        <w:pStyle w:val="BESKbrdtext"/>
        <w:ind w:left="1560"/>
        <w:rPr>
          <w:rFonts w:asciiTheme="majorHAnsi" w:hAnsiTheme="majorHAnsi" w:cstheme="majorHAnsi"/>
        </w:rPr>
      </w:pPr>
      <w:r>
        <w:rPr>
          <w:rFonts w:asciiTheme="majorHAnsi" w:hAnsiTheme="majorHAnsi" w:cstheme="majorHAnsi"/>
          <w:highlight w:val="yellow"/>
        </w:rPr>
        <w:t>Se RA</w:t>
      </w:r>
    </w:p>
    <w:p w14:paraId="1526377E" w14:textId="126C65C8" w:rsidR="007847DA" w:rsidRPr="008227FD" w:rsidRDefault="007847DA" w:rsidP="00B25414">
      <w:pPr>
        <w:pStyle w:val="BESKrub6"/>
        <w:ind w:left="1560"/>
        <w:rPr>
          <w:rFonts w:asciiTheme="majorHAnsi" w:hAnsiTheme="majorHAnsi" w:cstheme="majorHAnsi"/>
        </w:rPr>
      </w:pPr>
      <w:r w:rsidRPr="008227FD">
        <w:rPr>
          <w:rFonts w:asciiTheme="majorHAnsi" w:hAnsiTheme="majorHAnsi" w:cstheme="majorHAnsi"/>
        </w:rPr>
        <w:t>AFG.8</w:t>
      </w:r>
      <w:r w:rsidR="002B4F55">
        <w:rPr>
          <w:rFonts w:asciiTheme="majorHAnsi" w:hAnsiTheme="majorHAnsi" w:cstheme="majorHAnsi"/>
        </w:rPr>
        <w:t>32</w:t>
      </w:r>
      <w:r w:rsidRPr="008227FD">
        <w:rPr>
          <w:rFonts w:asciiTheme="majorHAnsi" w:hAnsiTheme="majorHAnsi" w:cstheme="majorHAnsi"/>
        </w:rPr>
        <w:tab/>
      </w:r>
      <w:r>
        <w:rPr>
          <w:rFonts w:asciiTheme="majorHAnsi" w:hAnsiTheme="majorHAnsi" w:cstheme="majorHAnsi"/>
        </w:rPr>
        <w:t>Slutrengöring</w:t>
      </w:r>
    </w:p>
    <w:p w14:paraId="01F77597" w14:textId="0D4FBA98" w:rsidR="007847DA" w:rsidRPr="008227FD" w:rsidRDefault="007847DA" w:rsidP="00B25414">
      <w:pPr>
        <w:pStyle w:val="BESKbrdtext"/>
        <w:ind w:left="1560"/>
        <w:rPr>
          <w:rFonts w:asciiTheme="majorHAnsi" w:hAnsiTheme="majorHAnsi" w:cstheme="majorHAnsi"/>
        </w:rPr>
      </w:pPr>
      <w:r>
        <w:rPr>
          <w:rFonts w:asciiTheme="majorHAnsi" w:hAnsiTheme="majorHAnsi" w:cstheme="majorHAnsi"/>
          <w:highlight w:val="lightGray"/>
        </w:rPr>
        <w:t>Se kravtext i AMA</w:t>
      </w:r>
    </w:p>
    <w:p w14:paraId="0707DD70" w14:textId="77777777" w:rsidR="006B6213" w:rsidRPr="008227FD" w:rsidRDefault="006B6213" w:rsidP="00B25414">
      <w:pPr>
        <w:pStyle w:val="BESKbrdtext"/>
        <w:ind w:left="1560"/>
        <w:rPr>
          <w:rFonts w:asciiTheme="majorHAnsi" w:hAnsiTheme="majorHAnsi" w:cstheme="majorHAnsi"/>
          <w:i/>
        </w:rPr>
      </w:pPr>
    </w:p>
    <w:sectPr w:rsidR="006B6213" w:rsidRPr="008227FD" w:rsidSect="000B2CDD">
      <w:headerReference w:type="even" r:id="rId9"/>
      <w:headerReference w:type="default" r:id="rId10"/>
      <w:footerReference w:type="default" r:id="rId11"/>
      <w:headerReference w:type="first" r:id="rId12"/>
      <w:pgSz w:w="11907" w:h="16840" w:code="9"/>
      <w:pgMar w:top="850" w:right="794" w:bottom="737" w:left="1134" w:header="73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FCB0" w14:textId="77777777" w:rsidR="00B25864" w:rsidRDefault="00B25864" w:rsidP="00C21C27">
      <w:r>
        <w:separator/>
      </w:r>
    </w:p>
  </w:endnote>
  <w:endnote w:type="continuationSeparator" w:id="0">
    <w:p w14:paraId="0B38DF0F" w14:textId="77777777" w:rsidR="00B25864" w:rsidRDefault="00B25864" w:rsidP="00C2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D764BB" w14:paraId="25707F9C" w14:textId="77777777">
      <w:trPr>
        <w:gridAfter w:val="1"/>
        <w:wAfter w:w="9" w:type="dxa"/>
        <w:cantSplit/>
        <w:trHeight w:val="200"/>
      </w:trPr>
      <w:tc>
        <w:tcPr>
          <w:tcW w:w="10115" w:type="dxa"/>
          <w:gridSpan w:val="2"/>
        </w:tcPr>
        <w:p w14:paraId="65A27BB3" w14:textId="77777777" w:rsidR="00D764BB" w:rsidRDefault="00D764BB" w:rsidP="000B2CDD">
          <w:pPr>
            <w:pStyle w:val="BESKblankhuvud"/>
            <w:tabs>
              <w:tab w:val="left" w:pos="6480"/>
            </w:tabs>
          </w:pPr>
        </w:p>
      </w:tc>
    </w:tr>
    <w:tr w:rsidR="00D764BB" w14:paraId="7A76EBF3" w14:textId="77777777">
      <w:trPr>
        <w:cantSplit/>
        <w:trHeight w:hRule="exact" w:val="320"/>
      </w:trPr>
      <w:tc>
        <w:tcPr>
          <w:tcW w:w="7726" w:type="dxa"/>
        </w:tcPr>
        <w:p w14:paraId="67DC47A1" w14:textId="77777777" w:rsidR="00D764BB" w:rsidRPr="00AE6F6A" w:rsidRDefault="00D764BB" w:rsidP="000B2CDD">
          <w:pPr>
            <w:pStyle w:val="BESKledtext"/>
            <w:rPr>
              <w:lang w:val="en-US"/>
            </w:rPr>
          </w:pPr>
        </w:p>
        <w:p w14:paraId="08B4E207" w14:textId="77777777" w:rsidR="00D764BB" w:rsidRDefault="00D764BB" w:rsidP="000B2CDD"/>
      </w:tc>
      <w:tc>
        <w:tcPr>
          <w:tcW w:w="2398" w:type="dxa"/>
          <w:gridSpan w:val="2"/>
        </w:tcPr>
        <w:p w14:paraId="1E4FE7A8" w14:textId="77777777" w:rsidR="00D764BB" w:rsidRPr="003163C0" w:rsidRDefault="00D764BB">
          <w:pPr>
            <w:pStyle w:val="BESKblankhuvud"/>
            <w:rPr>
              <w:sz w:val="16"/>
              <w:szCs w:val="16"/>
            </w:rPr>
          </w:pPr>
        </w:p>
      </w:tc>
    </w:tr>
  </w:tbl>
  <w:p w14:paraId="3F46B3E7" w14:textId="77777777" w:rsidR="00D764BB" w:rsidRDefault="00D764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2738" w14:textId="77777777" w:rsidR="00B25864" w:rsidRDefault="00B25864" w:rsidP="00C21C27">
      <w:r>
        <w:separator/>
      </w:r>
    </w:p>
  </w:footnote>
  <w:footnote w:type="continuationSeparator" w:id="0">
    <w:p w14:paraId="52D5306A" w14:textId="77777777" w:rsidR="00B25864" w:rsidRDefault="00B25864" w:rsidP="00C2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Layout w:type="fixed"/>
      <w:tblCellMar>
        <w:left w:w="71" w:type="dxa"/>
        <w:right w:w="71" w:type="dxa"/>
      </w:tblCellMar>
      <w:tblLook w:val="0000" w:firstRow="0" w:lastRow="0" w:firstColumn="0" w:lastColumn="0" w:noHBand="0" w:noVBand="0"/>
    </w:tblPr>
    <w:tblGrid>
      <w:gridCol w:w="10125"/>
    </w:tblGrid>
    <w:tr w:rsidR="00D764BB" w14:paraId="6C277528" w14:textId="77777777" w:rsidTr="00601AF9">
      <w:trPr>
        <w:cantSplit/>
        <w:trHeight w:val="705"/>
      </w:trPr>
      <w:tc>
        <w:tcPr>
          <w:tcW w:w="10125" w:type="dxa"/>
        </w:tcPr>
        <w:p w14:paraId="2BE83A12" w14:textId="77777777" w:rsidR="00D764BB" w:rsidRDefault="00D764BB" w:rsidP="00C21C27"/>
        <w:p w14:paraId="0708801C" w14:textId="77777777" w:rsidR="00D764BB" w:rsidRPr="00C21C27" w:rsidRDefault="00D764BB" w:rsidP="00C21C27">
          <w:pPr>
            <w:tabs>
              <w:tab w:val="clear" w:pos="9979"/>
              <w:tab w:val="left" w:pos="7372"/>
            </w:tabs>
          </w:pPr>
          <w:r>
            <w:tab/>
          </w:r>
        </w:p>
      </w:tc>
    </w:tr>
  </w:tbl>
  <w:p w14:paraId="40C66835" w14:textId="77777777" w:rsidR="00D764BB" w:rsidRDefault="00D764B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A1AF" w14:textId="77777777" w:rsidR="00D764BB" w:rsidRDefault="00D764B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D764BB" w:rsidRPr="00E148D0" w14:paraId="52CAA254" w14:textId="77777777">
      <w:trPr>
        <w:cantSplit/>
        <w:trHeight w:hRule="exact" w:val="170"/>
      </w:trPr>
      <w:tc>
        <w:tcPr>
          <w:tcW w:w="2909" w:type="dxa"/>
          <w:gridSpan w:val="2"/>
          <w:tcBorders>
            <w:top w:val="nil"/>
            <w:left w:val="nil"/>
            <w:bottom w:val="nil"/>
          </w:tcBorders>
        </w:tcPr>
        <w:p w14:paraId="374B6199" w14:textId="77777777" w:rsidR="00D764BB" w:rsidRPr="00E148D0" w:rsidRDefault="00D764BB" w:rsidP="000B2CDD">
          <w:pPr>
            <w:pStyle w:val="BESKblankhuvud"/>
          </w:pPr>
          <w:r>
            <w:rPr>
              <w:noProof/>
            </w:rPr>
            <mc:AlternateContent>
              <mc:Choice Requires="wps">
                <w:drawing>
                  <wp:anchor distT="0" distB="0" distL="114300" distR="114300" simplePos="0" relativeHeight="251659264" behindDoc="1" locked="0" layoutInCell="1" allowOverlap="0" wp14:anchorId="2E0D4223" wp14:editId="4DAF0571">
                    <wp:simplePos x="0" y="0"/>
                    <wp:positionH relativeFrom="column">
                      <wp:posOffset>-46990</wp:posOffset>
                    </wp:positionH>
                    <wp:positionV relativeFrom="page">
                      <wp:posOffset>0</wp:posOffset>
                    </wp:positionV>
                    <wp:extent cx="6429375" cy="9469120"/>
                    <wp:effectExtent l="10160" t="9525" r="8890" b="825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C277" id="Rectangle 25" o:spid="_x0000_s1026" style="position:absolute;margin-left:-3.7pt;margin-top:0;width:506.25pt;height:7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" o:allowoverlap="f" filled="f">
                    <w10:wrap anchory="page"/>
                  </v:rect>
                </w:pict>
              </mc:Fallback>
            </mc:AlternateContent>
          </w:r>
        </w:p>
      </w:tc>
      <w:tc>
        <w:tcPr>
          <w:tcW w:w="5387" w:type="dxa"/>
          <w:tcBorders>
            <w:top w:val="nil"/>
            <w:bottom w:val="nil"/>
          </w:tcBorders>
        </w:tcPr>
        <w:p w14:paraId="61EBECAB" w14:textId="77777777" w:rsidR="00D764BB" w:rsidRPr="00E148D0" w:rsidRDefault="00D764BB" w:rsidP="000B2CDD">
          <w:pPr>
            <w:pStyle w:val="BESKledtext"/>
          </w:pPr>
          <w:r w:rsidRPr="00E148D0">
            <w:t xml:space="preserve">Dokument </w:t>
          </w:r>
        </w:p>
      </w:tc>
      <w:tc>
        <w:tcPr>
          <w:tcW w:w="1829" w:type="dxa"/>
          <w:gridSpan w:val="3"/>
          <w:tcBorders>
            <w:top w:val="nil"/>
            <w:bottom w:val="nil"/>
            <w:right w:val="nil"/>
          </w:tcBorders>
        </w:tcPr>
        <w:p w14:paraId="32E33DE7" w14:textId="77777777" w:rsidR="00D764BB" w:rsidRPr="00E148D0" w:rsidRDefault="00D764BB" w:rsidP="000B2CDD">
          <w:pPr>
            <w:pStyle w:val="BESKledtext"/>
          </w:pPr>
          <w:r w:rsidRPr="00E148D0">
            <w:t>Sidnr</w:t>
          </w:r>
        </w:p>
      </w:tc>
    </w:tr>
    <w:tr w:rsidR="00D764BB" w:rsidRPr="00E148D0" w14:paraId="72E145D4" w14:textId="77777777">
      <w:trPr>
        <w:cantSplit/>
        <w:trHeight w:val="198"/>
      </w:trPr>
      <w:tc>
        <w:tcPr>
          <w:tcW w:w="2909" w:type="dxa"/>
          <w:gridSpan w:val="2"/>
          <w:vMerge w:val="restart"/>
          <w:tcBorders>
            <w:top w:val="nil"/>
            <w:left w:val="nil"/>
          </w:tcBorders>
        </w:tcPr>
        <w:p w14:paraId="42C2616F" w14:textId="77777777" w:rsidR="00D764BB" w:rsidRPr="00E148D0" w:rsidRDefault="00D764BB" w:rsidP="000B2CDD">
          <w:pPr>
            <w:pStyle w:val="BESKblankhuvud"/>
            <w:jc w:val="center"/>
          </w:pPr>
        </w:p>
      </w:tc>
      <w:tc>
        <w:tcPr>
          <w:tcW w:w="5387" w:type="dxa"/>
          <w:vMerge w:val="restart"/>
          <w:tcBorders>
            <w:top w:val="nil"/>
          </w:tcBorders>
        </w:tcPr>
        <w:p w14:paraId="3620AEE6" w14:textId="77777777" w:rsidR="00D764BB" w:rsidRPr="00294C57" w:rsidRDefault="00D764BB" w:rsidP="000B2CDD">
          <w:pPr>
            <w:pStyle w:val="BESKblankhuvud"/>
            <w:rPr>
              <w:lang w:val="en-US"/>
            </w:rPr>
          </w:pPr>
          <w:r>
            <w:t>Administrativa föreskrifter</w:t>
          </w:r>
        </w:p>
      </w:tc>
      <w:tc>
        <w:tcPr>
          <w:tcW w:w="1829" w:type="dxa"/>
          <w:gridSpan w:val="3"/>
          <w:tcBorders>
            <w:top w:val="nil"/>
            <w:bottom w:val="single" w:sz="4" w:space="0" w:color="auto"/>
            <w:right w:val="nil"/>
          </w:tcBorders>
        </w:tcPr>
        <w:p w14:paraId="1EE283A6" w14:textId="7DA17723" w:rsidR="00D764BB" w:rsidRPr="00E148D0" w:rsidRDefault="00D764BB" w:rsidP="000B2CDD">
          <w:pPr>
            <w:pStyle w:val="BESKblankhuvud"/>
            <w:ind w:left="0" w:firstLine="0"/>
          </w:pPr>
          <w:r w:rsidRPr="00E148D0">
            <w:rPr>
              <w:rStyle w:val="Sidnummer"/>
            </w:rPr>
            <w:fldChar w:fldCharType="begin"/>
          </w:r>
          <w:r w:rsidRPr="00E148D0">
            <w:rPr>
              <w:rStyle w:val="Sidnummer"/>
            </w:rPr>
            <w:instrText xml:space="preserve"> PAGE </w:instrText>
          </w:r>
          <w:r w:rsidRPr="00E148D0">
            <w:rPr>
              <w:rStyle w:val="Sidnummer"/>
            </w:rPr>
            <w:fldChar w:fldCharType="separate"/>
          </w:r>
          <w:r w:rsidR="00806F48">
            <w:rPr>
              <w:rStyle w:val="Sidnummer"/>
              <w:noProof/>
            </w:rPr>
            <w:t>24</w:t>
          </w:r>
          <w:r w:rsidRPr="00E148D0">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806F48">
            <w:rPr>
              <w:rStyle w:val="Sidnummer"/>
              <w:noProof/>
            </w:rPr>
            <w:t>26</w:t>
          </w:r>
          <w:r w:rsidRPr="00E148D0">
            <w:rPr>
              <w:rStyle w:val="Sidnummer"/>
            </w:rPr>
            <w:fldChar w:fldCharType="end"/>
          </w:r>
          <w:r w:rsidRPr="00E148D0">
            <w:rPr>
              <w:rStyle w:val="Sidnummer"/>
            </w:rPr>
            <w:t>)</w:t>
          </w:r>
        </w:p>
      </w:tc>
    </w:tr>
    <w:tr w:rsidR="00D764BB" w:rsidRPr="00E148D0" w14:paraId="4674D214" w14:textId="77777777">
      <w:trPr>
        <w:cantSplit/>
        <w:trHeight w:hRule="exact" w:val="170"/>
      </w:trPr>
      <w:tc>
        <w:tcPr>
          <w:tcW w:w="2909" w:type="dxa"/>
          <w:gridSpan w:val="2"/>
          <w:vMerge/>
          <w:tcBorders>
            <w:left w:val="nil"/>
          </w:tcBorders>
        </w:tcPr>
        <w:p w14:paraId="4740BDA4" w14:textId="77777777" w:rsidR="00D764BB" w:rsidRPr="00E148D0" w:rsidRDefault="00D764BB" w:rsidP="000B2CDD">
          <w:pPr>
            <w:pStyle w:val="BESKblankhuvud"/>
          </w:pPr>
        </w:p>
      </w:tc>
      <w:tc>
        <w:tcPr>
          <w:tcW w:w="5387" w:type="dxa"/>
          <w:vMerge/>
        </w:tcPr>
        <w:p w14:paraId="19B81E83" w14:textId="77777777" w:rsidR="00D764BB" w:rsidRPr="00E148D0" w:rsidRDefault="00D764BB" w:rsidP="000B2CDD">
          <w:pPr>
            <w:pStyle w:val="BESKblankhuvud"/>
          </w:pPr>
        </w:p>
      </w:tc>
      <w:tc>
        <w:tcPr>
          <w:tcW w:w="1829" w:type="dxa"/>
          <w:gridSpan w:val="3"/>
          <w:tcBorders>
            <w:bottom w:val="nil"/>
            <w:right w:val="nil"/>
          </w:tcBorders>
        </w:tcPr>
        <w:p w14:paraId="47774A93" w14:textId="77777777" w:rsidR="00D764BB" w:rsidRPr="00E148D0" w:rsidRDefault="00D764BB" w:rsidP="000B2CDD">
          <w:pPr>
            <w:pStyle w:val="BESKledtext"/>
          </w:pPr>
          <w:r w:rsidRPr="00E148D0">
            <w:t>Handläggare</w:t>
          </w:r>
        </w:p>
      </w:tc>
    </w:tr>
    <w:tr w:rsidR="00D764BB" w:rsidRPr="00E148D0" w14:paraId="175C3961" w14:textId="77777777">
      <w:trPr>
        <w:cantSplit/>
        <w:trHeight w:val="198"/>
      </w:trPr>
      <w:tc>
        <w:tcPr>
          <w:tcW w:w="2909" w:type="dxa"/>
          <w:gridSpan w:val="2"/>
          <w:vMerge/>
          <w:tcBorders>
            <w:left w:val="nil"/>
          </w:tcBorders>
        </w:tcPr>
        <w:p w14:paraId="0AAC1998" w14:textId="77777777" w:rsidR="00D764BB" w:rsidRPr="00E148D0" w:rsidRDefault="00D764BB" w:rsidP="000B2CDD">
          <w:pPr>
            <w:pStyle w:val="BESKblankhuvud"/>
          </w:pPr>
        </w:p>
      </w:tc>
      <w:tc>
        <w:tcPr>
          <w:tcW w:w="5387" w:type="dxa"/>
          <w:vMerge/>
          <w:tcBorders>
            <w:bottom w:val="single" w:sz="4" w:space="0" w:color="auto"/>
          </w:tcBorders>
        </w:tcPr>
        <w:p w14:paraId="075E84E9" w14:textId="77777777" w:rsidR="00D764BB" w:rsidRPr="00E148D0" w:rsidRDefault="00D764BB" w:rsidP="000B2CDD">
          <w:pPr>
            <w:pStyle w:val="BESKblankhuvud"/>
          </w:pPr>
        </w:p>
      </w:tc>
      <w:tc>
        <w:tcPr>
          <w:tcW w:w="1829" w:type="dxa"/>
          <w:gridSpan w:val="3"/>
          <w:tcBorders>
            <w:top w:val="nil"/>
            <w:bottom w:val="single" w:sz="4" w:space="0" w:color="auto"/>
            <w:right w:val="nil"/>
          </w:tcBorders>
        </w:tcPr>
        <w:p w14:paraId="501D83F5" w14:textId="77777777" w:rsidR="00D764BB" w:rsidRPr="00E148D0" w:rsidRDefault="00D764BB" w:rsidP="000B2CDD">
          <w:pPr>
            <w:pStyle w:val="BESKblankhuvud"/>
          </w:pPr>
        </w:p>
      </w:tc>
    </w:tr>
    <w:tr w:rsidR="00D764BB" w:rsidRPr="00E148D0" w14:paraId="7C9D9A88" w14:textId="77777777">
      <w:trPr>
        <w:cantSplit/>
        <w:trHeight w:hRule="exact" w:val="170"/>
      </w:trPr>
      <w:tc>
        <w:tcPr>
          <w:tcW w:w="2909" w:type="dxa"/>
          <w:gridSpan w:val="2"/>
          <w:vMerge/>
          <w:tcBorders>
            <w:left w:val="nil"/>
          </w:tcBorders>
        </w:tcPr>
        <w:p w14:paraId="4811FCE1" w14:textId="77777777" w:rsidR="00D764BB" w:rsidRPr="00E148D0" w:rsidRDefault="00D764BB" w:rsidP="000B2CDD">
          <w:pPr>
            <w:pStyle w:val="BESKblankhuvud"/>
          </w:pPr>
        </w:p>
      </w:tc>
      <w:tc>
        <w:tcPr>
          <w:tcW w:w="5387" w:type="dxa"/>
          <w:tcBorders>
            <w:bottom w:val="nil"/>
          </w:tcBorders>
        </w:tcPr>
        <w:p w14:paraId="751F17E1" w14:textId="77777777" w:rsidR="00D764BB" w:rsidRPr="00E148D0" w:rsidRDefault="00D764BB" w:rsidP="000B2CDD">
          <w:pPr>
            <w:pStyle w:val="BESKledtext"/>
          </w:pPr>
          <w:r w:rsidRPr="00E148D0">
            <w:t>Projektnamn</w:t>
          </w:r>
        </w:p>
      </w:tc>
      <w:tc>
        <w:tcPr>
          <w:tcW w:w="1829" w:type="dxa"/>
          <w:gridSpan w:val="3"/>
          <w:tcBorders>
            <w:bottom w:val="nil"/>
            <w:right w:val="nil"/>
          </w:tcBorders>
        </w:tcPr>
        <w:p w14:paraId="44E41244" w14:textId="77777777" w:rsidR="00D764BB" w:rsidRPr="00E148D0" w:rsidRDefault="00D764BB" w:rsidP="000B2CDD">
          <w:pPr>
            <w:pStyle w:val="BESKledtext"/>
          </w:pPr>
          <w:r w:rsidRPr="00E148D0">
            <w:t>Projektnr</w:t>
          </w:r>
        </w:p>
      </w:tc>
    </w:tr>
    <w:tr w:rsidR="00D764BB" w:rsidRPr="00E148D0" w14:paraId="116EA27C" w14:textId="77777777">
      <w:trPr>
        <w:cantSplit/>
        <w:trHeight w:val="198"/>
      </w:trPr>
      <w:tc>
        <w:tcPr>
          <w:tcW w:w="2909" w:type="dxa"/>
          <w:gridSpan w:val="2"/>
          <w:vMerge/>
          <w:tcBorders>
            <w:left w:val="nil"/>
          </w:tcBorders>
        </w:tcPr>
        <w:p w14:paraId="453E5FD2" w14:textId="77777777" w:rsidR="00D764BB" w:rsidRPr="00E148D0" w:rsidRDefault="00D764BB" w:rsidP="000B2CDD">
          <w:pPr>
            <w:pStyle w:val="BESKblankhuvud"/>
          </w:pPr>
        </w:p>
      </w:tc>
      <w:tc>
        <w:tcPr>
          <w:tcW w:w="5387" w:type="dxa"/>
          <w:vMerge w:val="restart"/>
          <w:tcBorders>
            <w:top w:val="nil"/>
          </w:tcBorders>
        </w:tcPr>
        <w:p w14:paraId="04EEE46B" w14:textId="77777777" w:rsidR="00D764BB" w:rsidRPr="00F7758B" w:rsidRDefault="00D764BB" w:rsidP="000B2CDD">
          <w:pPr>
            <w:pStyle w:val="BESKblankhuvud"/>
          </w:pPr>
        </w:p>
      </w:tc>
      <w:tc>
        <w:tcPr>
          <w:tcW w:w="1829" w:type="dxa"/>
          <w:gridSpan w:val="3"/>
          <w:tcBorders>
            <w:top w:val="nil"/>
            <w:bottom w:val="single" w:sz="4" w:space="0" w:color="auto"/>
            <w:right w:val="nil"/>
          </w:tcBorders>
        </w:tcPr>
        <w:p w14:paraId="5BBD8A47" w14:textId="77777777" w:rsidR="00D764BB" w:rsidRPr="00E13563" w:rsidRDefault="00D764BB" w:rsidP="000B2CDD">
          <w:pPr>
            <w:pStyle w:val="BESKblankhuvud"/>
          </w:pPr>
        </w:p>
      </w:tc>
    </w:tr>
    <w:tr w:rsidR="00D764BB" w:rsidRPr="00E148D0" w14:paraId="4EFEC7FA" w14:textId="77777777">
      <w:trPr>
        <w:cantSplit/>
        <w:trHeight w:hRule="exact" w:val="170"/>
      </w:trPr>
      <w:tc>
        <w:tcPr>
          <w:tcW w:w="2909" w:type="dxa"/>
          <w:gridSpan w:val="2"/>
          <w:vMerge/>
          <w:tcBorders>
            <w:left w:val="nil"/>
          </w:tcBorders>
        </w:tcPr>
        <w:p w14:paraId="5C5C169C" w14:textId="77777777" w:rsidR="00D764BB" w:rsidRPr="00E148D0" w:rsidRDefault="00D764BB" w:rsidP="000B2CDD">
          <w:pPr>
            <w:pStyle w:val="BESKblankhuvud"/>
          </w:pPr>
        </w:p>
      </w:tc>
      <w:tc>
        <w:tcPr>
          <w:tcW w:w="5387" w:type="dxa"/>
          <w:vMerge/>
        </w:tcPr>
        <w:p w14:paraId="53DC34EA" w14:textId="77777777" w:rsidR="00D764BB" w:rsidRPr="00E148D0" w:rsidRDefault="00D764BB" w:rsidP="000B2CDD">
          <w:pPr>
            <w:pStyle w:val="BESKblankhuvud"/>
          </w:pPr>
        </w:p>
      </w:tc>
      <w:tc>
        <w:tcPr>
          <w:tcW w:w="1829" w:type="dxa"/>
          <w:gridSpan w:val="3"/>
          <w:tcBorders>
            <w:bottom w:val="nil"/>
            <w:right w:val="nil"/>
          </w:tcBorders>
        </w:tcPr>
        <w:p w14:paraId="41E6D178" w14:textId="77777777" w:rsidR="00D764BB" w:rsidRPr="00E148D0" w:rsidRDefault="00D764BB" w:rsidP="000B2CDD">
          <w:pPr>
            <w:pStyle w:val="BESKledtext"/>
          </w:pPr>
          <w:r w:rsidRPr="00E148D0">
            <w:t>Datum</w:t>
          </w:r>
        </w:p>
      </w:tc>
    </w:tr>
    <w:tr w:rsidR="00D764BB" w:rsidRPr="00E148D0" w14:paraId="7669F59F" w14:textId="77777777">
      <w:trPr>
        <w:cantSplit/>
        <w:trHeight w:val="198"/>
      </w:trPr>
      <w:tc>
        <w:tcPr>
          <w:tcW w:w="2909" w:type="dxa"/>
          <w:gridSpan w:val="2"/>
          <w:vMerge/>
          <w:tcBorders>
            <w:left w:val="nil"/>
            <w:bottom w:val="single" w:sz="4" w:space="0" w:color="auto"/>
          </w:tcBorders>
        </w:tcPr>
        <w:p w14:paraId="1F4AA46E" w14:textId="77777777" w:rsidR="00D764BB" w:rsidRPr="00E148D0" w:rsidRDefault="00D764BB" w:rsidP="000B2CDD">
          <w:pPr>
            <w:pStyle w:val="BESKblankhuvud"/>
          </w:pPr>
        </w:p>
      </w:tc>
      <w:tc>
        <w:tcPr>
          <w:tcW w:w="5387" w:type="dxa"/>
          <w:vMerge/>
          <w:tcBorders>
            <w:bottom w:val="single" w:sz="4" w:space="0" w:color="auto"/>
          </w:tcBorders>
        </w:tcPr>
        <w:p w14:paraId="0D92C4F0" w14:textId="77777777" w:rsidR="00D764BB" w:rsidRPr="00E148D0" w:rsidRDefault="00D764BB" w:rsidP="000B2CDD">
          <w:pPr>
            <w:pStyle w:val="BESKblankhuvud"/>
          </w:pPr>
        </w:p>
      </w:tc>
      <w:tc>
        <w:tcPr>
          <w:tcW w:w="1829" w:type="dxa"/>
          <w:gridSpan w:val="3"/>
          <w:tcBorders>
            <w:top w:val="nil"/>
            <w:bottom w:val="single" w:sz="4" w:space="0" w:color="auto"/>
            <w:right w:val="nil"/>
          </w:tcBorders>
        </w:tcPr>
        <w:p w14:paraId="5299EEC6" w14:textId="77777777" w:rsidR="00D764BB" w:rsidRPr="00E148D0" w:rsidRDefault="00D764BB" w:rsidP="000B2CDD">
          <w:pPr>
            <w:pStyle w:val="BESKblankhuvud"/>
          </w:pPr>
        </w:p>
      </w:tc>
    </w:tr>
    <w:tr w:rsidR="00D764BB" w:rsidRPr="00E148D0" w14:paraId="468907CC" w14:textId="77777777">
      <w:trPr>
        <w:cantSplit/>
        <w:trHeight w:hRule="exact" w:val="170"/>
      </w:trPr>
      <w:tc>
        <w:tcPr>
          <w:tcW w:w="2909" w:type="dxa"/>
          <w:gridSpan w:val="2"/>
          <w:tcBorders>
            <w:left w:val="nil"/>
            <w:bottom w:val="nil"/>
          </w:tcBorders>
        </w:tcPr>
        <w:p w14:paraId="5A00D0D7" w14:textId="77777777" w:rsidR="00D764BB" w:rsidRPr="00E148D0" w:rsidRDefault="00D764BB" w:rsidP="000B2CDD">
          <w:pPr>
            <w:pStyle w:val="BESKledtext"/>
          </w:pPr>
          <w:r w:rsidRPr="00E148D0">
            <w:t>Status</w:t>
          </w:r>
        </w:p>
      </w:tc>
      <w:tc>
        <w:tcPr>
          <w:tcW w:w="5387" w:type="dxa"/>
          <w:vMerge/>
          <w:tcBorders>
            <w:bottom w:val="nil"/>
          </w:tcBorders>
        </w:tcPr>
        <w:p w14:paraId="6C58C083" w14:textId="77777777" w:rsidR="00D764BB" w:rsidRPr="00E148D0" w:rsidRDefault="00D764BB" w:rsidP="000B2CDD">
          <w:pPr>
            <w:pStyle w:val="BESKledtext"/>
          </w:pPr>
        </w:p>
      </w:tc>
      <w:tc>
        <w:tcPr>
          <w:tcW w:w="1131" w:type="dxa"/>
          <w:tcBorders>
            <w:bottom w:val="nil"/>
          </w:tcBorders>
        </w:tcPr>
        <w:p w14:paraId="23DE5DD3" w14:textId="77777777" w:rsidR="00D764BB" w:rsidRPr="00E148D0" w:rsidRDefault="00D764BB" w:rsidP="000B2CDD">
          <w:pPr>
            <w:pStyle w:val="BESKledtext"/>
          </w:pPr>
          <w:r w:rsidRPr="00E148D0">
            <w:t>Rev.</w:t>
          </w:r>
          <w:r>
            <w:t>dat</w:t>
          </w:r>
        </w:p>
      </w:tc>
      <w:tc>
        <w:tcPr>
          <w:tcW w:w="698" w:type="dxa"/>
          <w:gridSpan w:val="2"/>
          <w:tcBorders>
            <w:bottom w:val="nil"/>
            <w:right w:val="nil"/>
          </w:tcBorders>
        </w:tcPr>
        <w:p w14:paraId="24C2216D" w14:textId="77777777" w:rsidR="00D764BB" w:rsidRPr="00E148D0" w:rsidRDefault="00D764BB" w:rsidP="000B2CDD">
          <w:pPr>
            <w:pStyle w:val="BESKledtext"/>
          </w:pPr>
          <w:r>
            <w:t>Rev</w:t>
          </w:r>
        </w:p>
      </w:tc>
    </w:tr>
    <w:tr w:rsidR="00D764BB" w:rsidRPr="00E148D0" w14:paraId="3FC68B98" w14:textId="77777777">
      <w:trPr>
        <w:cantSplit/>
        <w:trHeight w:val="198"/>
      </w:trPr>
      <w:tc>
        <w:tcPr>
          <w:tcW w:w="2909" w:type="dxa"/>
          <w:gridSpan w:val="2"/>
          <w:tcBorders>
            <w:top w:val="nil"/>
            <w:left w:val="nil"/>
          </w:tcBorders>
        </w:tcPr>
        <w:p w14:paraId="11FCF59A" w14:textId="77777777" w:rsidR="00D764BB" w:rsidRPr="00AF6224" w:rsidRDefault="00D764BB" w:rsidP="000B2CDD">
          <w:pPr>
            <w:pStyle w:val="BESKblankhuvud"/>
            <w:rPr>
              <w:caps/>
              <w:szCs w:val="12"/>
            </w:rPr>
          </w:pPr>
        </w:p>
      </w:tc>
      <w:tc>
        <w:tcPr>
          <w:tcW w:w="5387" w:type="dxa"/>
          <w:vMerge/>
          <w:tcBorders>
            <w:top w:val="nil"/>
          </w:tcBorders>
        </w:tcPr>
        <w:p w14:paraId="3066DC47" w14:textId="77777777" w:rsidR="00D764BB" w:rsidRPr="00E148D0" w:rsidRDefault="00D764BB" w:rsidP="000B2CDD">
          <w:pPr>
            <w:pStyle w:val="BESKblankhuvud"/>
          </w:pPr>
        </w:p>
      </w:tc>
      <w:tc>
        <w:tcPr>
          <w:tcW w:w="1131" w:type="dxa"/>
          <w:tcBorders>
            <w:top w:val="nil"/>
          </w:tcBorders>
        </w:tcPr>
        <w:p w14:paraId="751D66A2" w14:textId="77777777" w:rsidR="00D764BB" w:rsidRPr="00E148D0" w:rsidRDefault="00D764BB" w:rsidP="000B2CDD">
          <w:pPr>
            <w:pStyle w:val="BESKblankhuvud"/>
          </w:pPr>
        </w:p>
      </w:tc>
      <w:tc>
        <w:tcPr>
          <w:tcW w:w="698" w:type="dxa"/>
          <w:gridSpan w:val="2"/>
          <w:tcBorders>
            <w:top w:val="nil"/>
            <w:right w:val="nil"/>
          </w:tcBorders>
        </w:tcPr>
        <w:p w14:paraId="03F742B3" w14:textId="77777777" w:rsidR="00D764BB" w:rsidRPr="00E148D0" w:rsidRDefault="00D764BB" w:rsidP="000B2CDD">
          <w:pPr>
            <w:pStyle w:val="BESKblankhuvud"/>
          </w:pPr>
        </w:p>
      </w:tc>
    </w:tr>
    <w:tr w:rsidR="00D764BB" w:rsidRPr="00E148D0" w14:paraId="07E3E422" w14:textId="77777777">
      <w:trPr>
        <w:gridAfter w:val="1"/>
        <w:wAfter w:w="7" w:type="dxa"/>
        <w:cantSplit/>
        <w:trHeight w:hRule="exact" w:val="170"/>
      </w:trPr>
      <w:tc>
        <w:tcPr>
          <w:tcW w:w="1418" w:type="dxa"/>
          <w:tcBorders>
            <w:left w:val="nil"/>
            <w:bottom w:val="nil"/>
          </w:tcBorders>
        </w:tcPr>
        <w:p w14:paraId="3EE61365" w14:textId="77777777" w:rsidR="00D764BB" w:rsidRPr="00E148D0" w:rsidRDefault="00D764BB" w:rsidP="000B2CDD">
          <w:pPr>
            <w:pStyle w:val="BESKledtext"/>
          </w:pPr>
          <w:r w:rsidRPr="00E148D0">
            <w:t>Kod</w:t>
          </w:r>
        </w:p>
      </w:tc>
      <w:tc>
        <w:tcPr>
          <w:tcW w:w="8700" w:type="dxa"/>
          <w:gridSpan w:val="4"/>
          <w:tcBorders>
            <w:bottom w:val="nil"/>
            <w:right w:val="nil"/>
          </w:tcBorders>
        </w:tcPr>
        <w:p w14:paraId="1B82E6FB" w14:textId="77777777" w:rsidR="00D764BB" w:rsidRPr="00E148D0" w:rsidRDefault="00D764BB" w:rsidP="000B2CDD">
          <w:pPr>
            <w:pStyle w:val="BESKledtext"/>
          </w:pPr>
          <w:r w:rsidRPr="00E148D0">
            <w:t>Text</w:t>
          </w:r>
        </w:p>
      </w:tc>
    </w:tr>
  </w:tbl>
  <w:p w14:paraId="4CB3A1A0" w14:textId="77777777" w:rsidR="00D764BB" w:rsidRDefault="00D764B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4CCE" w14:textId="77777777" w:rsidR="00D764BB" w:rsidRDefault="00D764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1136C"/>
    <w:multiLevelType w:val="hybridMultilevel"/>
    <w:tmpl w:val="AD44A73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1" w15:restartNumberingAfterBreak="0">
    <w:nsid w:val="06453E60"/>
    <w:multiLevelType w:val="singleLevel"/>
    <w:tmpl w:val="734A44CA"/>
    <w:lvl w:ilvl="0">
      <w:numFmt w:val="bullet"/>
      <w:lvlText w:val="•"/>
      <w:lvlJc w:val="left"/>
      <w:pPr>
        <w:ind w:left="420" w:hanging="360"/>
      </w:pPr>
    </w:lvl>
  </w:abstractNum>
  <w:abstractNum w:abstractNumId="12" w15:restartNumberingAfterBreak="0">
    <w:nsid w:val="0EE93C6F"/>
    <w:multiLevelType w:val="hybridMultilevel"/>
    <w:tmpl w:val="437A27E2"/>
    <w:lvl w:ilvl="0" w:tplc="041D0001">
      <w:start w:val="1"/>
      <w:numFmt w:val="bullet"/>
      <w:lvlText w:val=""/>
      <w:lvlJc w:val="left"/>
      <w:pPr>
        <w:ind w:left="2847" w:hanging="360"/>
      </w:pPr>
      <w:rPr>
        <w:rFonts w:ascii="Symbol" w:hAnsi="Symbol" w:hint="default"/>
      </w:rPr>
    </w:lvl>
    <w:lvl w:ilvl="1" w:tplc="041D0003">
      <w:start w:val="1"/>
      <w:numFmt w:val="bullet"/>
      <w:lvlText w:val="o"/>
      <w:lvlJc w:val="left"/>
      <w:pPr>
        <w:ind w:left="3567" w:hanging="360"/>
      </w:pPr>
      <w:rPr>
        <w:rFonts w:ascii="Courier New" w:hAnsi="Courier New" w:cs="Courier New" w:hint="default"/>
      </w:rPr>
    </w:lvl>
    <w:lvl w:ilvl="2" w:tplc="041D0005">
      <w:start w:val="1"/>
      <w:numFmt w:val="bullet"/>
      <w:lvlText w:val=""/>
      <w:lvlJc w:val="left"/>
      <w:pPr>
        <w:ind w:left="4287" w:hanging="360"/>
      </w:pPr>
      <w:rPr>
        <w:rFonts w:ascii="Wingdings" w:hAnsi="Wingdings" w:hint="default"/>
      </w:rPr>
    </w:lvl>
    <w:lvl w:ilvl="3" w:tplc="041D0001">
      <w:start w:val="1"/>
      <w:numFmt w:val="bullet"/>
      <w:lvlText w:val=""/>
      <w:lvlJc w:val="left"/>
      <w:pPr>
        <w:ind w:left="5007" w:hanging="360"/>
      </w:pPr>
      <w:rPr>
        <w:rFonts w:ascii="Symbol" w:hAnsi="Symbol" w:hint="default"/>
      </w:rPr>
    </w:lvl>
    <w:lvl w:ilvl="4" w:tplc="041D0003">
      <w:start w:val="1"/>
      <w:numFmt w:val="bullet"/>
      <w:lvlText w:val="o"/>
      <w:lvlJc w:val="left"/>
      <w:pPr>
        <w:ind w:left="5727" w:hanging="360"/>
      </w:pPr>
      <w:rPr>
        <w:rFonts w:ascii="Courier New" w:hAnsi="Courier New" w:cs="Courier New" w:hint="default"/>
      </w:rPr>
    </w:lvl>
    <w:lvl w:ilvl="5" w:tplc="041D0005">
      <w:start w:val="1"/>
      <w:numFmt w:val="bullet"/>
      <w:lvlText w:val=""/>
      <w:lvlJc w:val="left"/>
      <w:pPr>
        <w:ind w:left="6447" w:hanging="360"/>
      </w:pPr>
      <w:rPr>
        <w:rFonts w:ascii="Wingdings" w:hAnsi="Wingdings" w:hint="default"/>
      </w:rPr>
    </w:lvl>
    <w:lvl w:ilvl="6" w:tplc="041D0001">
      <w:start w:val="1"/>
      <w:numFmt w:val="bullet"/>
      <w:lvlText w:val=""/>
      <w:lvlJc w:val="left"/>
      <w:pPr>
        <w:ind w:left="7167" w:hanging="360"/>
      </w:pPr>
      <w:rPr>
        <w:rFonts w:ascii="Symbol" w:hAnsi="Symbol" w:hint="default"/>
      </w:rPr>
    </w:lvl>
    <w:lvl w:ilvl="7" w:tplc="041D0003">
      <w:start w:val="1"/>
      <w:numFmt w:val="bullet"/>
      <w:lvlText w:val="o"/>
      <w:lvlJc w:val="left"/>
      <w:pPr>
        <w:ind w:left="7887" w:hanging="360"/>
      </w:pPr>
      <w:rPr>
        <w:rFonts w:ascii="Courier New" w:hAnsi="Courier New" w:cs="Courier New" w:hint="default"/>
      </w:rPr>
    </w:lvl>
    <w:lvl w:ilvl="8" w:tplc="041D0005">
      <w:start w:val="1"/>
      <w:numFmt w:val="bullet"/>
      <w:lvlText w:val=""/>
      <w:lvlJc w:val="left"/>
      <w:pPr>
        <w:ind w:left="8607" w:hanging="360"/>
      </w:pPr>
      <w:rPr>
        <w:rFonts w:ascii="Wingdings" w:hAnsi="Wingdings" w:hint="default"/>
      </w:rPr>
    </w:lvl>
  </w:abstractNum>
  <w:abstractNum w:abstractNumId="13" w15:restartNumberingAfterBreak="0">
    <w:nsid w:val="14B17204"/>
    <w:multiLevelType w:val="hybridMultilevel"/>
    <w:tmpl w:val="0FC20A84"/>
    <w:lvl w:ilvl="0" w:tplc="041D000F">
      <w:start w:val="1"/>
      <w:numFmt w:val="decimal"/>
      <w:lvlText w:val="%1."/>
      <w:lvlJc w:val="left"/>
      <w:pPr>
        <w:ind w:left="1778" w:hanging="360"/>
      </w:pPr>
      <w:rPr>
        <w:rFonts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4" w15:restartNumberingAfterBreak="0">
    <w:nsid w:val="155C1134"/>
    <w:multiLevelType w:val="hybridMultilevel"/>
    <w:tmpl w:val="C8666906"/>
    <w:lvl w:ilvl="0" w:tplc="C9DC89AC">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5" w15:restartNumberingAfterBreak="0">
    <w:nsid w:val="16600894"/>
    <w:multiLevelType w:val="hybridMultilevel"/>
    <w:tmpl w:val="9B8CEE84"/>
    <w:lvl w:ilvl="0" w:tplc="DE90C92E">
      <w:start w:val="1"/>
      <w:numFmt w:val="bullet"/>
      <w:lvlText w:val=""/>
      <w:lvlJc w:val="left"/>
      <w:pPr>
        <w:tabs>
          <w:tab w:val="num" w:pos="2138"/>
        </w:tabs>
        <w:ind w:left="2138" w:hanging="360"/>
      </w:pPr>
      <w:rPr>
        <w:rFonts w:ascii="Symbol" w:hAnsi="Symbol" w:hint="default"/>
        <w:color w:val="auto"/>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1A2A71CD"/>
    <w:multiLevelType w:val="hybridMultilevel"/>
    <w:tmpl w:val="44BAEAAC"/>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7" w15:restartNumberingAfterBreak="0">
    <w:nsid w:val="1B5115D3"/>
    <w:multiLevelType w:val="hybridMultilevel"/>
    <w:tmpl w:val="C22CC892"/>
    <w:lvl w:ilvl="0" w:tplc="1ADCBB80">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8" w15:restartNumberingAfterBreak="0">
    <w:nsid w:val="1D005152"/>
    <w:multiLevelType w:val="hybridMultilevel"/>
    <w:tmpl w:val="013216FA"/>
    <w:lvl w:ilvl="0" w:tplc="C9DC89AC">
      <w:numFmt w:val="bullet"/>
      <w:lvlText w:val="-"/>
      <w:lvlJc w:val="left"/>
      <w:pPr>
        <w:ind w:left="2847" w:hanging="360"/>
      </w:pPr>
      <w:rPr>
        <w:rFonts w:ascii="Arial" w:eastAsia="Times New Roman" w:hAnsi="Arial" w:cs="Arial"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9" w15:restartNumberingAfterBreak="0">
    <w:nsid w:val="1DA3335A"/>
    <w:multiLevelType w:val="hybridMultilevel"/>
    <w:tmpl w:val="95CAC9DA"/>
    <w:lvl w:ilvl="0" w:tplc="041D0001">
      <w:start w:val="1"/>
      <w:numFmt w:val="bullet"/>
      <w:lvlText w:val=""/>
      <w:lvlJc w:val="left"/>
      <w:pPr>
        <w:tabs>
          <w:tab w:val="num" w:pos="2160"/>
        </w:tabs>
        <w:ind w:left="2160" w:hanging="360"/>
      </w:pPr>
      <w:rPr>
        <w:rFonts w:ascii="Symbol" w:hAnsi="Symbol" w:hint="default"/>
      </w:rPr>
    </w:lvl>
    <w:lvl w:ilvl="1" w:tplc="041D0003" w:tentative="1">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1DD102CC"/>
    <w:multiLevelType w:val="hybridMultilevel"/>
    <w:tmpl w:val="E51C0D00"/>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21" w15:restartNumberingAfterBreak="0">
    <w:nsid w:val="25B70698"/>
    <w:multiLevelType w:val="hybridMultilevel"/>
    <w:tmpl w:val="09404AAA"/>
    <w:lvl w:ilvl="0" w:tplc="C9DC89AC">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2" w15:restartNumberingAfterBreak="0">
    <w:nsid w:val="32B20836"/>
    <w:multiLevelType w:val="hybridMultilevel"/>
    <w:tmpl w:val="1BFC145C"/>
    <w:lvl w:ilvl="0" w:tplc="448E47C0">
      <w:start w:val="5"/>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3" w15:restartNumberingAfterBreak="0">
    <w:nsid w:val="3862478A"/>
    <w:multiLevelType w:val="hybridMultilevel"/>
    <w:tmpl w:val="80967310"/>
    <w:lvl w:ilvl="0" w:tplc="293E8930">
      <w:start w:val="5"/>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4" w15:restartNumberingAfterBreak="0">
    <w:nsid w:val="3BA43B16"/>
    <w:multiLevelType w:val="hybridMultilevel"/>
    <w:tmpl w:val="1206D376"/>
    <w:lvl w:ilvl="0" w:tplc="041D000F">
      <w:start w:val="1"/>
      <w:numFmt w:val="decimal"/>
      <w:lvlText w:val="%1."/>
      <w:lvlJc w:val="left"/>
      <w:pPr>
        <w:ind w:left="2847" w:hanging="360"/>
      </w:pPr>
    </w:lvl>
    <w:lvl w:ilvl="1" w:tplc="041D0019" w:tentative="1">
      <w:start w:val="1"/>
      <w:numFmt w:val="lowerLetter"/>
      <w:lvlText w:val="%2."/>
      <w:lvlJc w:val="left"/>
      <w:pPr>
        <w:ind w:left="3567" w:hanging="360"/>
      </w:pPr>
    </w:lvl>
    <w:lvl w:ilvl="2" w:tplc="041D001B" w:tentative="1">
      <w:start w:val="1"/>
      <w:numFmt w:val="lowerRoman"/>
      <w:lvlText w:val="%3."/>
      <w:lvlJc w:val="right"/>
      <w:pPr>
        <w:ind w:left="4287" w:hanging="180"/>
      </w:pPr>
    </w:lvl>
    <w:lvl w:ilvl="3" w:tplc="041D000F" w:tentative="1">
      <w:start w:val="1"/>
      <w:numFmt w:val="decimal"/>
      <w:lvlText w:val="%4."/>
      <w:lvlJc w:val="left"/>
      <w:pPr>
        <w:ind w:left="5007" w:hanging="360"/>
      </w:pPr>
    </w:lvl>
    <w:lvl w:ilvl="4" w:tplc="041D0019" w:tentative="1">
      <w:start w:val="1"/>
      <w:numFmt w:val="lowerLetter"/>
      <w:lvlText w:val="%5."/>
      <w:lvlJc w:val="left"/>
      <w:pPr>
        <w:ind w:left="5727" w:hanging="360"/>
      </w:pPr>
    </w:lvl>
    <w:lvl w:ilvl="5" w:tplc="041D001B" w:tentative="1">
      <w:start w:val="1"/>
      <w:numFmt w:val="lowerRoman"/>
      <w:lvlText w:val="%6."/>
      <w:lvlJc w:val="right"/>
      <w:pPr>
        <w:ind w:left="6447" w:hanging="180"/>
      </w:pPr>
    </w:lvl>
    <w:lvl w:ilvl="6" w:tplc="041D000F" w:tentative="1">
      <w:start w:val="1"/>
      <w:numFmt w:val="decimal"/>
      <w:lvlText w:val="%7."/>
      <w:lvlJc w:val="left"/>
      <w:pPr>
        <w:ind w:left="7167" w:hanging="360"/>
      </w:pPr>
    </w:lvl>
    <w:lvl w:ilvl="7" w:tplc="041D0019" w:tentative="1">
      <w:start w:val="1"/>
      <w:numFmt w:val="lowerLetter"/>
      <w:lvlText w:val="%8."/>
      <w:lvlJc w:val="left"/>
      <w:pPr>
        <w:ind w:left="7887" w:hanging="360"/>
      </w:pPr>
    </w:lvl>
    <w:lvl w:ilvl="8" w:tplc="041D001B" w:tentative="1">
      <w:start w:val="1"/>
      <w:numFmt w:val="lowerRoman"/>
      <w:lvlText w:val="%9."/>
      <w:lvlJc w:val="right"/>
      <w:pPr>
        <w:ind w:left="8607" w:hanging="180"/>
      </w:pPr>
    </w:lvl>
  </w:abstractNum>
  <w:abstractNum w:abstractNumId="25"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6" w15:restartNumberingAfterBreak="0">
    <w:nsid w:val="4716641F"/>
    <w:multiLevelType w:val="hybridMultilevel"/>
    <w:tmpl w:val="83CCAFE8"/>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8" w15:restartNumberingAfterBreak="0">
    <w:nsid w:val="4AF5630A"/>
    <w:multiLevelType w:val="hybridMultilevel"/>
    <w:tmpl w:val="AC0A894E"/>
    <w:lvl w:ilvl="0" w:tplc="2698EF8E">
      <w:start w:val="1"/>
      <w:numFmt w:val="decimal"/>
      <w:lvlText w:val="%1)"/>
      <w:lvlJc w:val="left"/>
      <w:pPr>
        <w:ind w:left="2912" w:hanging="360"/>
      </w:pPr>
      <w:rPr>
        <w:rFonts w:hint="default"/>
      </w:rPr>
    </w:lvl>
    <w:lvl w:ilvl="1" w:tplc="041D0019" w:tentative="1">
      <w:start w:val="1"/>
      <w:numFmt w:val="lowerLetter"/>
      <w:lvlText w:val="%2."/>
      <w:lvlJc w:val="left"/>
      <w:pPr>
        <w:ind w:left="3632" w:hanging="360"/>
      </w:pPr>
    </w:lvl>
    <w:lvl w:ilvl="2" w:tplc="041D001B" w:tentative="1">
      <w:start w:val="1"/>
      <w:numFmt w:val="lowerRoman"/>
      <w:lvlText w:val="%3."/>
      <w:lvlJc w:val="right"/>
      <w:pPr>
        <w:ind w:left="4352" w:hanging="180"/>
      </w:pPr>
    </w:lvl>
    <w:lvl w:ilvl="3" w:tplc="041D000F" w:tentative="1">
      <w:start w:val="1"/>
      <w:numFmt w:val="decimal"/>
      <w:lvlText w:val="%4."/>
      <w:lvlJc w:val="left"/>
      <w:pPr>
        <w:ind w:left="5072" w:hanging="360"/>
      </w:pPr>
    </w:lvl>
    <w:lvl w:ilvl="4" w:tplc="041D0019" w:tentative="1">
      <w:start w:val="1"/>
      <w:numFmt w:val="lowerLetter"/>
      <w:lvlText w:val="%5."/>
      <w:lvlJc w:val="left"/>
      <w:pPr>
        <w:ind w:left="5792" w:hanging="360"/>
      </w:pPr>
    </w:lvl>
    <w:lvl w:ilvl="5" w:tplc="041D001B" w:tentative="1">
      <w:start w:val="1"/>
      <w:numFmt w:val="lowerRoman"/>
      <w:lvlText w:val="%6."/>
      <w:lvlJc w:val="right"/>
      <w:pPr>
        <w:ind w:left="6512" w:hanging="180"/>
      </w:pPr>
    </w:lvl>
    <w:lvl w:ilvl="6" w:tplc="041D000F" w:tentative="1">
      <w:start w:val="1"/>
      <w:numFmt w:val="decimal"/>
      <w:lvlText w:val="%7."/>
      <w:lvlJc w:val="left"/>
      <w:pPr>
        <w:ind w:left="7232" w:hanging="360"/>
      </w:pPr>
    </w:lvl>
    <w:lvl w:ilvl="7" w:tplc="041D0019" w:tentative="1">
      <w:start w:val="1"/>
      <w:numFmt w:val="lowerLetter"/>
      <w:lvlText w:val="%8."/>
      <w:lvlJc w:val="left"/>
      <w:pPr>
        <w:ind w:left="7952" w:hanging="360"/>
      </w:pPr>
    </w:lvl>
    <w:lvl w:ilvl="8" w:tplc="041D001B" w:tentative="1">
      <w:start w:val="1"/>
      <w:numFmt w:val="lowerRoman"/>
      <w:lvlText w:val="%9."/>
      <w:lvlJc w:val="right"/>
      <w:pPr>
        <w:ind w:left="8672" w:hanging="180"/>
      </w:pPr>
    </w:lvl>
  </w:abstractNum>
  <w:abstractNum w:abstractNumId="29"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30" w15:restartNumberingAfterBreak="0">
    <w:nsid w:val="50A462B2"/>
    <w:multiLevelType w:val="hybridMultilevel"/>
    <w:tmpl w:val="14DEFB6E"/>
    <w:lvl w:ilvl="0" w:tplc="041D000F">
      <w:start w:val="1"/>
      <w:numFmt w:val="decimal"/>
      <w:lvlText w:val="%1."/>
      <w:lvlJc w:val="left"/>
      <w:pPr>
        <w:ind w:left="2847" w:hanging="360"/>
      </w:pPr>
    </w:lvl>
    <w:lvl w:ilvl="1" w:tplc="041D0019" w:tentative="1">
      <w:start w:val="1"/>
      <w:numFmt w:val="lowerLetter"/>
      <w:lvlText w:val="%2."/>
      <w:lvlJc w:val="left"/>
      <w:pPr>
        <w:ind w:left="3567" w:hanging="360"/>
      </w:pPr>
    </w:lvl>
    <w:lvl w:ilvl="2" w:tplc="041D001B" w:tentative="1">
      <w:start w:val="1"/>
      <w:numFmt w:val="lowerRoman"/>
      <w:lvlText w:val="%3."/>
      <w:lvlJc w:val="right"/>
      <w:pPr>
        <w:ind w:left="4287" w:hanging="180"/>
      </w:pPr>
    </w:lvl>
    <w:lvl w:ilvl="3" w:tplc="041D000F" w:tentative="1">
      <w:start w:val="1"/>
      <w:numFmt w:val="decimal"/>
      <w:lvlText w:val="%4."/>
      <w:lvlJc w:val="left"/>
      <w:pPr>
        <w:ind w:left="5007" w:hanging="360"/>
      </w:pPr>
    </w:lvl>
    <w:lvl w:ilvl="4" w:tplc="041D0019" w:tentative="1">
      <w:start w:val="1"/>
      <w:numFmt w:val="lowerLetter"/>
      <w:lvlText w:val="%5."/>
      <w:lvlJc w:val="left"/>
      <w:pPr>
        <w:ind w:left="5727" w:hanging="360"/>
      </w:pPr>
    </w:lvl>
    <w:lvl w:ilvl="5" w:tplc="041D001B" w:tentative="1">
      <w:start w:val="1"/>
      <w:numFmt w:val="lowerRoman"/>
      <w:lvlText w:val="%6."/>
      <w:lvlJc w:val="right"/>
      <w:pPr>
        <w:ind w:left="6447" w:hanging="180"/>
      </w:pPr>
    </w:lvl>
    <w:lvl w:ilvl="6" w:tplc="041D000F" w:tentative="1">
      <w:start w:val="1"/>
      <w:numFmt w:val="decimal"/>
      <w:lvlText w:val="%7."/>
      <w:lvlJc w:val="left"/>
      <w:pPr>
        <w:ind w:left="7167" w:hanging="360"/>
      </w:pPr>
    </w:lvl>
    <w:lvl w:ilvl="7" w:tplc="041D0019" w:tentative="1">
      <w:start w:val="1"/>
      <w:numFmt w:val="lowerLetter"/>
      <w:lvlText w:val="%8."/>
      <w:lvlJc w:val="left"/>
      <w:pPr>
        <w:ind w:left="7887" w:hanging="360"/>
      </w:pPr>
    </w:lvl>
    <w:lvl w:ilvl="8" w:tplc="041D001B" w:tentative="1">
      <w:start w:val="1"/>
      <w:numFmt w:val="lowerRoman"/>
      <w:lvlText w:val="%9."/>
      <w:lvlJc w:val="right"/>
      <w:pPr>
        <w:ind w:left="8607" w:hanging="180"/>
      </w:pPr>
    </w:lvl>
  </w:abstractNum>
  <w:abstractNum w:abstractNumId="31"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32" w15:restartNumberingAfterBreak="0">
    <w:nsid w:val="55C81CDF"/>
    <w:multiLevelType w:val="hybridMultilevel"/>
    <w:tmpl w:val="B6709768"/>
    <w:lvl w:ilvl="0" w:tplc="FBD81F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5EB6262"/>
    <w:multiLevelType w:val="hybridMultilevel"/>
    <w:tmpl w:val="15D28EFA"/>
    <w:lvl w:ilvl="0" w:tplc="C9DC89AC">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35" w15:restartNumberingAfterBreak="0">
    <w:nsid w:val="5DCC147B"/>
    <w:multiLevelType w:val="hybridMultilevel"/>
    <w:tmpl w:val="BE52C58A"/>
    <w:lvl w:ilvl="0" w:tplc="7CD43BC0">
      <w:start w:val="5"/>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6" w15:restartNumberingAfterBreak="0">
    <w:nsid w:val="5FB20B9B"/>
    <w:multiLevelType w:val="hybridMultilevel"/>
    <w:tmpl w:val="6F64EA42"/>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37" w15:restartNumberingAfterBreak="0">
    <w:nsid w:val="67950526"/>
    <w:multiLevelType w:val="hybridMultilevel"/>
    <w:tmpl w:val="EEF48BEE"/>
    <w:lvl w:ilvl="0" w:tplc="C9DC89AC">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8" w15:restartNumberingAfterBreak="0">
    <w:nsid w:val="6AF03F56"/>
    <w:multiLevelType w:val="hybridMultilevel"/>
    <w:tmpl w:val="E102A188"/>
    <w:lvl w:ilvl="0" w:tplc="C9DC89AC">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9" w15:restartNumberingAfterBreak="0">
    <w:nsid w:val="6B562260"/>
    <w:multiLevelType w:val="hybridMultilevel"/>
    <w:tmpl w:val="28047524"/>
    <w:lvl w:ilvl="0" w:tplc="95DCAAE8">
      <w:start w:val="10"/>
      <w:numFmt w:val="bullet"/>
      <w:lvlText w:val="-"/>
      <w:lvlJc w:val="left"/>
      <w:pPr>
        <w:ind w:left="2487" w:hanging="360"/>
      </w:pPr>
      <w:rPr>
        <w:rFonts w:ascii="Arial" w:eastAsia="Times New Roman" w:hAnsi="Arial" w:cs="Arial" w:hint="default"/>
      </w:rPr>
    </w:lvl>
    <w:lvl w:ilvl="1" w:tplc="041D0003" w:tentative="1">
      <w:start w:val="1"/>
      <w:numFmt w:val="bullet"/>
      <w:lvlText w:val="o"/>
      <w:lvlJc w:val="left"/>
      <w:pPr>
        <w:ind w:left="3207" w:hanging="360"/>
      </w:pPr>
      <w:rPr>
        <w:rFonts w:ascii="Courier New" w:hAnsi="Courier New" w:cs="Courier New" w:hint="default"/>
      </w:rPr>
    </w:lvl>
    <w:lvl w:ilvl="2" w:tplc="041D0005" w:tentative="1">
      <w:start w:val="1"/>
      <w:numFmt w:val="bullet"/>
      <w:lvlText w:val=""/>
      <w:lvlJc w:val="left"/>
      <w:pPr>
        <w:ind w:left="3927" w:hanging="360"/>
      </w:pPr>
      <w:rPr>
        <w:rFonts w:ascii="Wingdings" w:hAnsi="Wingdings" w:hint="default"/>
      </w:rPr>
    </w:lvl>
    <w:lvl w:ilvl="3" w:tplc="041D0001" w:tentative="1">
      <w:start w:val="1"/>
      <w:numFmt w:val="bullet"/>
      <w:lvlText w:val=""/>
      <w:lvlJc w:val="left"/>
      <w:pPr>
        <w:ind w:left="4647" w:hanging="360"/>
      </w:pPr>
      <w:rPr>
        <w:rFonts w:ascii="Symbol" w:hAnsi="Symbol" w:hint="default"/>
      </w:rPr>
    </w:lvl>
    <w:lvl w:ilvl="4" w:tplc="041D0003" w:tentative="1">
      <w:start w:val="1"/>
      <w:numFmt w:val="bullet"/>
      <w:lvlText w:val="o"/>
      <w:lvlJc w:val="left"/>
      <w:pPr>
        <w:ind w:left="5367" w:hanging="360"/>
      </w:pPr>
      <w:rPr>
        <w:rFonts w:ascii="Courier New" w:hAnsi="Courier New" w:cs="Courier New" w:hint="default"/>
      </w:rPr>
    </w:lvl>
    <w:lvl w:ilvl="5" w:tplc="041D0005" w:tentative="1">
      <w:start w:val="1"/>
      <w:numFmt w:val="bullet"/>
      <w:lvlText w:val=""/>
      <w:lvlJc w:val="left"/>
      <w:pPr>
        <w:ind w:left="6087" w:hanging="360"/>
      </w:pPr>
      <w:rPr>
        <w:rFonts w:ascii="Wingdings" w:hAnsi="Wingdings" w:hint="default"/>
      </w:rPr>
    </w:lvl>
    <w:lvl w:ilvl="6" w:tplc="041D0001" w:tentative="1">
      <w:start w:val="1"/>
      <w:numFmt w:val="bullet"/>
      <w:lvlText w:val=""/>
      <w:lvlJc w:val="left"/>
      <w:pPr>
        <w:ind w:left="6807" w:hanging="360"/>
      </w:pPr>
      <w:rPr>
        <w:rFonts w:ascii="Symbol" w:hAnsi="Symbol" w:hint="default"/>
      </w:rPr>
    </w:lvl>
    <w:lvl w:ilvl="7" w:tplc="041D0003" w:tentative="1">
      <w:start w:val="1"/>
      <w:numFmt w:val="bullet"/>
      <w:lvlText w:val="o"/>
      <w:lvlJc w:val="left"/>
      <w:pPr>
        <w:ind w:left="7527" w:hanging="360"/>
      </w:pPr>
      <w:rPr>
        <w:rFonts w:ascii="Courier New" w:hAnsi="Courier New" w:cs="Courier New" w:hint="default"/>
      </w:rPr>
    </w:lvl>
    <w:lvl w:ilvl="8" w:tplc="041D0005" w:tentative="1">
      <w:start w:val="1"/>
      <w:numFmt w:val="bullet"/>
      <w:lvlText w:val=""/>
      <w:lvlJc w:val="left"/>
      <w:pPr>
        <w:ind w:left="8247" w:hanging="360"/>
      </w:pPr>
      <w:rPr>
        <w:rFonts w:ascii="Wingdings" w:hAnsi="Wingdings" w:hint="default"/>
      </w:rPr>
    </w:lvl>
  </w:abstractNum>
  <w:abstractNum w:abstractNumId="40"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41" w15:restartNumberingAfterBreak="0">
    <w:nsid w:val="70D20207"/>
    <w:multiLevelType w:val="hybridMultilevel"/>
    <w:tmpl w:val="3898706C"/>
    <w:lvl w:ilvl="0" w:tplc="AE741F46">
      <w:start w:val="232"/>
      <w:numFmt w:val="bullet"/>
      <w:lvlText w:val="-"/>
      <w:lvlJc w:val="left"/>
      <w:pPr>
        <w:ind w:left="2487" w:hanging="360"/>
      </w:pPr>
      <w:rPr>
        <w:rFonts w:ascii="Arial" w:eastAsia="Times New Roman" w:hAnsi="Arial" w:cs="Arial" w:hint="default"/>
      </w:rPr>
    </w:lvl>
    <w:lvl w:ilvl="1" w:tplc="041D0003" w:tentative="1">
      <w:start w:val="1"/>
      <w:numFmt w:val="bullet"/>
      <w:lvlText w:val="o"/>
      <w:lvlJc w:val="left"/>
      <w:pPr>
        <w:ind w:left="3207" w:hanging="360"/>
      </w:pPr>
      <w:rPr>
        <w:rFonts w:ascii="Courier New" w:hAnsi="Courier New" w:cs="Courier New" w:hint="default"/>
      </w:rPr>
    </w:lvl>
    <w:lvl w:ilvl="2" w:tplc="041D0005" w:tentative="1">
      <w:start w:val="1"/>
      <w:numFmt w:val="bullet"/>
      <w:lvlText w:val=""/>
      <w:lvlJc w:val="left"/>
      <w:pPr>
        <w:ind w:left="3927" w:hanging="360"/>
      </w:pPr>
      <w:rPr>
        <w:rFonts w:ascii="Wingdings" w:hAnsi="Wingdings" w:hint="default"/>
      </w:rPr>
    </w:lvl>
    <w:lvl w:ilvl="3" w:tplc="041D0001" w:tentative="1">
      <w:start w:val="1"/>
      <w:numFmt w:val="bullet"/>
      <w:lvlText w:val=""/>
      <w:lvlJc w:val="left"/>
      <w:pPr>
        <w:ind w:left="4647" w:hanging="360"/>
      </w:pPr>
      <w:rPr>
        <w:rFonts w:ascii="Symbol" w:hAnsi="Symbol" w:hint="default"/>
      </w:rPr>
    </w:lvl>
    <w:lvl w:ilvl="4" w:tplc="041D0003" w:tentative="1">
      <w:start w:val="1"/>
      <w:numFmt w:val="bullet"/>
      <w:lvlText w:val="o"/>
      <w:lvlJc w:val="left"/>
      <w:pPr>
        <w:ind w:left="5367" w:hanging="360"/>
      </w:pPr>
      <w:rPr>
        <w:rFonts w:ascii="Courier New" w:hAnsi="Courier New" w:cs="Courier New" w:hint="default"/>
      </w:rPr>
    </w:lvl>
    <w:lvl w:ilvl="5" w:tplc="041D0005" w:tentative="1">
      <w:start w:val="1"/>
      <w:numFmt w:val="bullet"/>
      <w:lvlText w:val=""/>
      <w:lvlJc w:val="left"/>
      <w:pPr>
        <w:ind w:left="6087" w:hanging="360"/>
      </w:pPr>
      <w:rPr>
        <w:rFonts w:ascii="Wingdings" w:hAnsi="Wingdings" w:hint="default"/>
      </w:rPr>
    </w:lvl>
    <w:lvl w:ilvl="6" w:tplc="041D0001" w:tentative="1">
      <w:start w:val="1"/>
      <w:numFmt w:val="bullet"/>
      <w:lvlText w:val=""/>
      <w:lvlJc w:val="left"/>
      <w:pPr>
        <w:ind w:left="6807" w:hanging="360"/>
      </w:pPr>
      <w:rPr>
        <w:rFonts w:ascii="Symbol" w:hAnsi="Symbol" w:hint="default"/>
      </w:rPr>
    </w:lvl>
    <w:lvl w:ilvl="7" w:tplc="041D0003" w:tentative="1">
      <w:start w:val="1"/>
      <w:numFmt w:val="bullet"/>
      <w:lvlText w:val="o"/>
      <w:lvlJc w:val="left"/>
      <w:pPr>
        <w:ind w:left="7527" w:hanging="360"/>
      </w:pPr>
      <w:rPr>
        <w:rFonts w:ascii="Courier New" w:hAnsi="Courier New" w:cs="Courier New" w:hint="default"/>
      </w:rPr>
    </w:lvl>
    <w:lvl w:ilvl="8" w:tplc="041D0005" w:tentative="1">
      <w:start w:val="1"/>
      <w:numFmt w:val="bullet"/>
      <w:lvlText w:val=""/>
      <w:lvlJc w:val="left"/>
      <w:pPr>
        <w:ind w:left="8247" w:hanging="360"/>
      </w:pPr>
      <w:rPr>
        <w:rFonts w:ascii="Wingdings" w:hAnsi="Wingdings" w:hint="default"/>
      </w:rPr>
    </w:lvl>
  </w:abstractNum>
  <w:abstractNum w:abstractNumId="42" w15:restartNumberingAfterBreak="0">
    <w:nsid w:val="70DF769B"/>
    <w:multiLevelType w:val="hybridMultilevel"/>
    <w:tmpl w:val="DA48BDD6"/>
    <w:lvl w:ilvl="0" w:tplc="1F08C27E">
      <w:start w:val="5"/>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43"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44" w15:restartNumberingAfterBreak="0">
    <w:nsid w:val="7DFB5E5E"/>
    <w:multiLevelType w:val="hybridMultilevel"/>
    <w:tmpl w:val="8E64F37C"/>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num w:numId="1" w16cid:durableId="147403707">
    <w:abstractNumId w:val="29"/>
  </w:num>
  <w:num w:numId="2" w16cid:durableId="788085333">
    <w:abstractNumId w:val="43"/>
  </w:num>
  <w:num w:numId="3" w16cid:durableId="770514196">
    <w:abstractNumId w:val="34"/>
  </w:num>
  <w:num w:numId="4" w16cid:durableId="1393234575">
    <w:abstractNumId w:val="40"/>
  </w:num>
  <w:num w:numId="5" w16cid:durableId="978801511">
    <w:abstractNumId w:val="25"/>
  </w:num>
  <w:num w:numId="6" w16cid:durableId="216859366">
    <w:abstractNumId w:val="31"/>
  </w:num>
  <w:num w:numId="7" w16cid:durableId="631059169">
    <w:abstractNumId w:val="27"/>
  </w:num>
  <w:num w:numId="8" w16cid:durableId="633945091">
    <w:abstractNumId w:val="8"/>
  </w:num>
  <w:num w:numId="9" w16cid:durableId="300117753">
    <w:abstractNumId w:val="3"/>
  </w:num>
  <w:num w:numId="10" w16cid:durableId="1164515269">
    <w:abstractNumId w:val="2"/>
  </w:num>
  <w:num w:numId="11" w16cid:durableId="65225183">
    <w:abstractNumId w:val="1"/>
  </w:num>
  <w:num w:numId="12" w16cid:durableId="1813331071">
    <w:abstractNumId w:val="0"/>
  </w:num>
  <w:num w:numId="13" w16cid:durableId="1587766601">
    <w:abstractNumId w:val="9"/>
  </w:num>
  <w:num w:numId="14" w16cid:durableId="824204303">
    <w:abstractNumId w:val="7"/>
  </w:num>
  <w:num w:numId="15" w16cid:durableId="1955364027">
    <w:abstractNumId w:val="6"/>
  </w:num>
  <w:num w:numId="16" w16cid:durableId="1518615557">
    <w:abstractNumId w:val="5"/>
  </w:num>
  <w:num w:numId="17" w16cid:durableId="1908954313">
    <w:abstractNumId w:val="4"/>
  </w:num>
  <w:num w:numId="18" w16cid:durableId="1881697509">
    <w:abstractNumId w:val="44"/>
  </w:num>
  <w:num w:numId="19" w16cid:durableId="1435398812">
    <w:abstractNumId w:val="15"/>
  </w:num>
  <w:num w:numId="20" w16cid:durableId="788665168">
    <w:abstractNumId w:val="26"/>
  </w:num>
  <w:num w:numId="21" w16cid:durableId="151795426">
    <w:abstractNumId w:val="36"/>
  </w:num>
  <w:num w:numId="22" w16cid:durableId="1834640372">
    <w:abstractNumId w:val="10"/>
  </w:num>
  <w:num w:numId="23" w16cid:durableId="2048986205">
    <w:abstractNumId w:val="19"/>
  </w:num>
  <w:num w:numId="24" w16cid:durableId="1462504752">
    <w:abstractNumId w:val="41"/>
  </w:num>
  <w:num w:numId="25" w16cid:durableId="1765027122">
    <w:abstractNumId w:val="33"/>
  </w:num>
  <w:num w:numId="26" w16cid:durableId="1250236544">
    <w:abstractNumId w:val="30"/>
  </w:num>
  <w:num w:numId="27" w16cid:durableId="775902827">
    <w:abstractNumId w:val="24"/>
  </w:num>
  <w:num w:numId="28" w16cid:durableId="1657801820">
    <w:abstractNumId w:val="18"/>
  </w:num>
  <w:num w:numId="29" w16cid:durableId="1124040338">
    <w:abstractNumId w:val="39"/>
  </w:num>
  <w:num w:numId="30" w16cid:durableId="2145391258">
    <w:abstractNumId w:val="12"/>
  </w:num>
  <w:num w:numId="31" w16cid:durableId="1293900193">
    <w:abstractNumId w:val="17"/>
  </w:num>
  <w:num w:numId="32" w16cid:durableId="1630430485">
    <w:abstractNumId w:val="38"/>
  </w:num>
  <w:num w:numId="33" w16cid:durableId="1052192784">
    <w:abstractNumId w:val="16"/>
  </w:num>
  <w:num w:numId="34" w16cid:durableId="890921243">
    <w:abstractNumId w:val="20"/>
  </w:num>
  <w:num w:numId="35" w16cid:durableId="1269698492">
    <w:abstractNumId w:val="32"/>
  </w:num>
  <w:num w:numId="36" w16cid:durableId="1873152562">
    <w:abstractNumId w:val="35"/>
  </w:num>
  <w:num w:numId="37" w16cid:durableId="404184425">
    <w:abstractNumId w:val="11"/>
    <w:lvlOverride w:ilvl="0">
      <w:startOverride w:val="1"/>
    </w:lvlOverride>
  </w:num>
  <w:num w:numId="38" w16cid:durableId="1124427816">
    <w:abstractNumId w:val="42"/>
  </w:num>
  <w:num w:numId="39" w16cid:durableId="726687580">
    <w:abstractNumId w:val="22"/>
  </w:num>
  <w:num w:numId="40" w16cid:durableId="2068915490">
    <w:abstractNumId w:val="23"/>
  </w:num>
  <w:num w:numId="41" w16cid:durableId="813527809">
    <w:abstractNumId w:val="13"/>
  </w:num>
  <w:num w:numId="42" w16cid:durableId="1161384306">
    <w:abstractNumId w:val="37"/>
  </w:num>
  <w:num w:numId="43" w16cid:durableId="125390552">
    <w:abstractNumId w:val="21"/>
  </w:num>
  <w:num w:numId="44" w16cid:durableId="1803621654">
    <w:abstractNumId w:val="14"/>
  </w:num>
  <w:num w:numId="45" w16cid:durableId="4160540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27"/>
    <w:rsid w:val="00002C85"/>
    <w:rsid w:val="000056D9"/>
    <w:rsid w:val="0003125B"/>
    <w:rsid w:val="00031C5B"/>
    <w:rsid w:val="0003416E"/>
    <w:rsid w:val="00043CDF"/>
    <w:rsid w:val="00047474"/>
    <w:rsid w:val="000549CF"/>
    <w:rsid w:val="000612F3"/>
    <w:rsid w:val="000710F0"/>
    <w:rsid w:val="0007230A"/>
    <w:rsid w:val="00072608"/>
    <w:rsid w:val="00072C69"/>
    <w:rsid w:val="00073BF9"/>
    <w:rsid w:val="00077259"/>
    <w:rsid w:val="00077F17"/>
    <w:rsid w:val="00080137"/>
    <w:rsid w:val="00085A07"/>
    <w:rsid w:val="00086953"/>
    <w:rsid w:val="00087A7C"/>
    <w:rsid w:val="00091825"/>
    <w:rsid w:val="00091AF2"/>
    <w:rsid w:val="00092777"/>
    <w:rsid w:val="00094536"/>
    <w:rsid w:val="000951D9"/>
    <w:rsid w:val="00096478"/>
    <w:rsid w:val="00096A92"/>
    <w:rsid w:val="000A5621"/>
    <w:rsid w:val="000B06FE"/>
    <w:rsid w:val="000B094B"/>
    <w:rsid w:val="000B2CDD"/>
    <w:rsid w:val="000B438B"/>
    <w:rsid w:val="000B6BC7"/>
    <w:rsid w:val="000C27EF"/>
    <w:rsid w:val="000C5666"/>
    <w:rsid w:val="000D0435"/>
    <w:rsid w:val="000D2738"/>
    <w:rsid w:val="000D3B9E"/>
    <w:rsid w:val="000D6FC7"/>
    <w:rsid w:val="000D7231"/>
    <w:rsid w:val="000E0740"/>
    <w:rsid w:val="000E6452"/>
    <w:rsid w:val="000F0EBC"/>
    <w:rsid w:val="000F4E2A"/>
    <w:rsid w:val="000F52AA"/>
    <w:rsid w:val="00104FE6"/>
    <w:rsid w:val="0011141A"/>
    <w:rsid w:val="001133E2"/>
    <w:rsid w:val="00114C26"/>
    <w:rsid w:val="00114D7F"/>
    <w:rsid w:val="00114F79"/>
    <w:rsid w:val="00121BC7"/>
    <w:rsid w:val="001223AA"/>
    <w:rsid w:val="00123098"/>
    <w:rsid w:val="0012597B"/>
    <w:rsid w:val="001273A6"/>
    <w:rsid w:val="0013272D"/>
    <w:rsid w:val="001408F1"/>
    <w:rsid w:val="0014163B"/>
    <w:rsid w:val="00142FCD"/>
    <w:rsid w:val="0014465B"/>
    <w:rsid w:val="00150476"/>
    <w:rsid w:val="0015695F"/>
    <w:rsid w:val="00157BFD"/>
    <w:rsid w:val="001623AE"/>
    <w:rsid w:val="00174005"/>
    <w:rsid w:val="00174246"/>
    <w:rsid w:val="00182759"/>
    <w:rsid w:val="00185E64"/>
    <w:rsid w:val="00193176"/>
    <w:rsid w:val="00195D54"/>
    <w:rsid w:val="001B186B"/>
    <w:rsid w:val="001B2587"/>
    <w:rsid w:val="001B575B"/>
    <w:rsid w:val="001B704C"/>
    <w:rsid w:val="001C4D59"/>
    <w:rsid w:val="001C690E"/>
    <w:rsid w:val="001C6E0C"/>
    <w:rsid w:val="001D14F6"/>
    <w:rsid w:val="001D35C3"/>
    <w:rsid w:val="001D50F5"/>
    <w:rsid w:val="001D5CAA"/>
    <w:rsid w:val="001E0077"/>
    <w:rsid w:val="001E79D2"/>
    <w:rsid w:val="001F123D"/>
    <w:rsid w:val="001F1424"/>
    <w:rsid w:val="001F1DF2"/>
    <w:rsid w:val="001F377F"/>
    <w:rsid w:val="001F48DF"/>
    <w:rsid w:val="001F4975"/>
    <w:rsid w:val="001F6AAC"/>
    <w:rsid w:val="002016D2"/>
    <w:rsid w:val="0020277B"/>
    <w:rsid w:val="002049F8"/>
    <w:rsid w:val="0021551F"/>
    <w:rsid w:val="002230D6"/>
    <w:rsid w:val="002248E6"/>
    <w:rsid w:val="002323DE"/>
    <w:rsid w:val="00234C2E"/>
    <w:rsid w:val="00237C7B"/>
    <w:rsid w:val="002401D3"/>
    <w:rsid w:val="00241E3C"/>
    <w:rsid w:val="00247DC9"/>
    <w:rsid w:val="00255736"/>
    <w:rsid w:val="00255FCB"/>
    <w:rsid w:val="002604D5"/>
    <w:rsid w:val="00262713"/>
    <w:rsid w:val="0027150F"/>
    <w:rsid w:val="002717D2"/>
    <w:rsid w:val="0027282F"/>
    <w:rsid w:val="0028034C"/>
    <w:rsid w:val="00285657"/>
    <w:rsid w:val="00285DD9"/>
    <w:rsid w:val="0028657A"/>
    <w:rsid w:val="00291205"/>
    <w:rsid w:val="00293D70"/>
    <w:rsid w:val="002940AD"/>
    <w:rsid w:val="002A6453"/>
    <w:rsid w:val="002A7B4D"/>
    <w:rsid w:val="002B4A30"/>
    <w:rsid w:val="002B4B42"/>
    <w:rsid w:val="002B4F55"/>
    <w:rsid w:val="002B69B5"/>
    <w:rsid w:val="002C1758"/>
    <w:rsid w:val="002C18FA"/>
    <w:rsid w:val="002C355B"/>
    <w:rsid w:val="002C6D70"/>
    <w:rsid w:val="002C74F8"/>
    <w:rsid w:val="002D228E"/>
    <w:rsid w:val="002D2E74"/>
    <w:rsid w:val="002D4656"/>
    <w:rsid w:val="002D50C8"/>
    <w:rsid w:val="002D58BD"/>
    <w:rsid w:val="002E2AB9"/>
    <w:rsid w:val="002E3858"/>
    <w:rsid w:val="002E4324"/>
    <w:rsid w:val="002E5509"/>
    <w:rsid w:val="002E6EA7"/>
    <w:rsid w:val="002F3201"/>
    <w:rsid w:val="002F49BB"/>
    <w:rsid w:val="002F56B6"/>
    <w:rsid w:val="0030124F"/>
    <w:rsid w:val="00315A3B"/>
    <w:rsid w:val="00325BB1"/>
    <w:rsid w:val="00325D0D"/>
    <w:rsid w:val="0032762F"/>
    <w:rsid w:val="0033022D"/>
    <w:rsid w:val="003304B9"/>
    <w:rsid w:val="003305C9"/>
    <w:rsid w:val="003327B6"/>
    <w:rsid w:val="00336F33"/>
    <w:rsid w:val="00337C19"/>
    <w:rsid w:val="0034014C"/>
    <w:rsid w:val="0034279A"/>
    <w:rsid w:val="00344EB5"/>
    <w:rsid w:val="0034717A"/>
    <w:rsid w:val="00354D08"/>
    <w:rsid w:val="00355F45"/>
    <w:rsid w:val="00355FEC"/>
    <w:rsid w:val="00356110"/>
    <w:rsid w:val="003637D5"/>
    <w:rsid w:val="003725C2"/>
    <w:rsid w:val="00373013"/>
    <w:rsid w:val="003904F9"/>
    <w:rsid w:val="003955AE"/>
    <w:rsid w:val="00396FCC"/>
    <w:rsid w:val="003A4106"/>
    <w:rsid w:val="003A6301"/>
    <w:rsid w:val="003A6520"/>
    <w:rsid w:val="003C1C53"/>
    <w:rsid w:val="003C3F70"/>
    <w:rsid w:val="003C5B56"/>
    <w:rsid w:val="003D033C"/>
    <w:rsid w:val="003D0D11"/>
    <w:rsid w:val="003D2374"/>
    <w:rsid w:val="003D7D80"/>
    <w:rsid w:val="003E41A5"/>
    <w:rsid w:val="003E4854"/>
    <w:rsid w:val="003E57BE"/>
    <w:rsid w:val="003E5DE6"/>
    <w:rsid w:val="003E691A"/>
    <w:rsid w:val="003E7035"/>
    <w:rsid w:val="003F0DB5"/>
    <w:rsid w:val="003F55F8"/>
    <w:rsid w:val="00402E35"/>
    <w:rsid w:val="00403349"/>
    <w:rsid w:val="004047B3"/>
    <w:rsid w:val="004113E9"/>
    <w:rsid w:val="00413F3A"/>
    <w:rsid w:val="004162CF"/>
    <w:rsid w:val="00435F7E"/>
    <w:rsid w:val="00436291"/>
    <w:rsid w:val="00436B61"/>
    <w:rsid w:val="004378A8"/>
    <w:rsid w:val="00440037"/>
    <w:rsid w:val="00441BEB"/>
    <w:rsid w:val="00443310"/>
    <w:rsid w:val="00447CD5"/>
    <w:rsid w:val="00457CF5"/>
    <w:rsid w:val="00460AE9"/>
    <w:rsid w:val="0046303A"/>
    <w:rsid w:val="00470F5F"/>
    <w:rsid w:val="00472658"/>
    <w:rsid w:val="00482B81"/>
    <w:rsid w:val="00492C8B"/>
    <w:rsid w:val="00495D51"/>
    <w:rsid w:val="004A04FC"/>
    <w:rsid w:val="004A1A0E"/>
    <w:rsid w:val="004A4507"/>
    <w:rsid w:val="004A532D"/>
    <w:rsid w:val="004A65C0"/>
    <w:rsid w:val="004A7EB0"/>
    <w:rsid w:val="004B5BBA"/>
    <w:rsid w:val="004B6193"/>
    <w:rsid w:val="004C2754"/>
    <w:rsid w:val="004D14B2"/>
    <w:rsid w:val="004D470B"/>
    <w:rsid w:val="004D69F5"/>
    <w:rsid w:val="004E20B0"/>
    <w:rsid w:val="004E3A1B"/>
    <w:rsid w:val="004F456C"/>
    <w:rsid w:val="00501DAD"/>
    <w:rsid w:val="00502D14"/>
    <w:rsid w:val="005104F7"/>
    <w:rsid w:val="00512D33"/>
    <w:rsid w:val="00516F7A"/>
    <w:rsid w:val="00517D63"/>
    <w:rsid w:val="00522B5A"/>
    <w:rsid w:val="005262F9"/>
    <w:rsid w:val="00527194"/>
    <w:rsid w:val="00530619"/>
    <w:rsid w:val="00532C52"/>
    <w:rsid w:val="005365AF"/>
    <w:rsid w:val="005404C7"/>
    <w:rsid w:val="00540F68"/>
    <w:rsid w:val="005436E2"/>
    <w:rsid w:val="0054565F"/>
    <w:rsid w:val="0054585A"/>
    <w:rsid w:val="00547F0F"/>
    <w:rsid w:val="00554C87"/>
    <w:rsid w:val="00563BD1"/>
    <w:rsid w:val="005714C7"/>
    <w:rsid w:val="0057577A"/>
    <w:rsid w:val="005806CC"/>
    <w:rsid w:val="00583DC3"/>
    <w:rsid w:val="005847DE"/>
    <w:rsid w:val="0058523F"/>
    <w:rsid w:val="00595A52"/>
    <w:rsid w:val="005A4A38"/>
    <w:rsid w:val="005A72F8"/>
    <w:rsid w:val="005C0D91"/>
    <w:rsid w:val="005C76BD"/>
    <w:rsid w:val="005D00C0"/>
    <w:rsid w:val="005D184C"/>
    <w:rsid w:val="005D7FC9"/>
    <w:rsid w:val="005E0C00"/>
    <w:rsid w:val="005E1314"/>
    <w:rsid w:val="005E1B2F"/>
    <w:rsid w:val="005E4A37"/>
    <w:rsid w:val="005E6109"/>
    <w:rsid w:val="005F22D5"/>
    <w:rsid w:val="00600784"/>
    <w:rsid w:val="0060098C"/>
    <w:rsid w:val="006018BE"/>
    <w:rsid w:val="00601AF9"/>
    <w:rsid w:val="00616578"/>
    <w:rsid w:val="006171A5"/>
    <w:rsid w:val="006219CF"/>
    <w:rsid w:val="00632165"/>
    <w:rsid w:val="006334F3"/>
    <w:rsid w:val="00633C30"/>
    <w:rsid w:val="006340BA"/>
    <w:rsid w:val="00640868"/>
    <w:rsid w:val="006448A3"/>
    <w:rsid w:val="00646344"/>
    <w:rsid w:val="00646E58"/>
    <w:rsid w:val="006475F5"/>
    <w:rsid w:val="00651CC5"/>
    <w:rsid w:val="00654535"/>
    <w:rsid w:val="006623C9"/>
    <w:rsid w:val="00666884"/>
    <w:rsid w:val="006726DE"/>
    <w:rsid w:val="006739F7"/>
    <w:rsid w:val="00674CE9"/>
    <w:rsid w:val="00683523"/>
    <w:rsid w:val="00686333"/>
    <w:rsid w:val="00692C0C"/>
    <w:rsid w:val="00694D23"/>
    <w:rsid w:val="006A00DF"/>
    <w:rsid w:val="006A05CC"/>
    <w:rsid w:val="006A1A17"/>
    <w:rsid w:val="006A1DDA"/>
    <w:rsid w:val="006A79BC"/>
    <w:rsid w:val="006B5366"/>
    <w:rsid w:val="006B6213"/>
    <w:rsid w:val="006C0ADB"/>
    <w:rsid w:val="006C44A7"/>
    <w:rsid w:val="006D0DD0"/>
    <w:rsid w:val="006D46E7"/>
    <w:rsid w:val="006D4D29"/>
    <w:rsid w:val="006D66E5"/>
    <w:rsid w:val="006E38B2"/>
    <w:rsid w:val="006E7A91"/>
    <w:rsid w:val="006F3654"/>
    <w:rsid w:val="006F4568"/>
    <w:rsid w:val="006F7181"/>
    <w:rsid w:val="00701069"/>
    <w:rsid w:val="007014D4"/>
    <w:rsid w:val="00702ACC"/>
    <w:rsid w:val="00706768"/>
    <w:rsid w:val="00707895"/>
    <w:rsid w:val="00710673"/>
    <w:rsid w:val="0071201E"/>
    <w:rsid w:val="00712C37"/>
    <w:rsid w:val="00713C67"/>
    <w:rsid w:val="007211D3"/>
    <w:rsid w:val="0073254E"/>
    <w:rsid w:val="00737C39"/>
    <w:rsid w:val="00742BA1"/>
    <w:rsid w:val="00743CC1"/>
    <w:rsid w:val="00755764"/>
    <w:rsid w:val="00765760"/>
    <w:rsid w:val="007676C6"/>
    <w:rsid w:val="007709A7"/>
    <w:rsid w:val="00771EAB"/>
    <w:rsid w:val="00772B25"/>
    <w:rsid w:val="00781E8E"/>
    <w:rsid w:val="007847DA"/>
    <w:rsid w:val="007853E9"/>
    <w:rsid w:val="00786BAF"/>
    <w:rsid w:val="00791BB0"/>
    <w:rsid w:val="007920D5"/>
    <w:rsid w:val="00794B47"/>
    <w:rsid w:val="00796B11"/>
    <w:rsid w:val="007A269D"/>
    <w:rsid w:val="007A3A42"/>
    <w:rsid w:val="007A3E20"/>
    <w:rsid w:val="007B13AD"/>
    <w:rsid w:val="007B3D90"/>
    <w:rsid w:val="007B429A"/>
    <w:rsid w:val="007C437D"/>
    <w:rsid w:val="007C6084"/>
    <w:rsid w:val="007E305D"/>
    <w:rsid w:val="007E4F97"/>
    <w:rsid w:val="007E74E9"/>
    <w:rsid w:val="007E7D21"/>
    <w:rsid w:val="007F363B"/>
    <w:rsid w:val="007F79A8"/>
    <w:rsid w:val="008017A0"/>
    <w:rsid w:val="0080194B"/>
    <w:rsid w:val="00803979"/>
    <w:rsid w:val="008052CE"/>
    <w:rsid w:val="00806F48"/>
    <w:rsid w:val="008119E3"/>
    <w:rsid w:val="00812194"/>
    <w:rsid w:val="008123AC"/>
    <w:rsid w:val="00812CB3"/>
    <w:rsid w:val="00814260"/>
    <w:rsid w:val="0081475F"/>
    <w:rsid w:val="008160C9"/>
    <w:rsid w:val="00820E00"/>
    <w:rsid w:val="008227FD"/>
    <w:rsid w:val="00830F53"/>
    <w:rsid w:val="00833D0C"/>
    <w:rsid w:val="00840EB3"/>
    <w:rsid w:val="00844878"/>
    <w:rsid w:val="008452E4"/>
    <w:rsid w:val="00845F72"/>
    <w:rsid w:val="00850F37"/>
    <w:rsid w:val="008513D2"/>
    <w:rsid w:val="00855CA1"/>
    <w:rsid w:val="00856D4D"/>
    <w:rsid w:val="0086146A"/>
    <w:rsid w:val="008753B5"/>
    <w:rsid w:val="008758B8"/>
    <w:rsid w:val="00876F9B"/>
    <w:rsid w:val="00881661"/>
    <w:rsid w:val="00882AC8"/>
    <w:rsid w:val="00882F55"/>
    <w:rsid w:val="008843D3"/>
    <w:rsid w:val="008850AE"/>
    <w:rsid w:val="00886CF5"/>
    <w:rsid w:val="00895673"/>
    <w:rsid w:val="008965CB"/>
    <w:rsid w:val="0089694D"/>
    <w:rsid w:val="00897044"/>
    <w:rsid w:val="00897647"/>
    <w:rsid w:val="008A1654"/>
    <w:rsid w:val="008A69B5"/>
    <w:rsid w:val="008B043C"/>
    <w:rsid w:val="008B157C"/>
    <w:rsid w:val="008C20C4"/>
    <w:rsid w:val="008C5905"/>
    <w:rsid w:val="008C77E2"/>
    <w:rsid w:val="008D6063"/>
    <w:rsid w:val="008D750C"/>
    <w:rsid w:val="008E7F36"/>
    <w:rsid w:val="008F6F1F"/>
    <w:rsid w:val="00907B61"/>
    <w:rsid w:val="00912496"/>
    <w:rsid w:val="00913D74"/>
    <w:rsid w:val="00914E78"/>
    <w:rsid w:val="0091754F"/>
    <w:rsid w:val="00934524"/>
    <w:rsid w:val="00942FB3"/>
    <w:rsid w:val="00943A08"/>
    <w:rsid w:val="009626C5"/>
    <w:rsid w:val="009627FB"/>
    <w:rsid w:val="00964E89"/>
    <w:rsid w:val="009711CA"/>
    <w:rsid w:val="00977329"/>
    <w:rsid w:val="00985BD7"/>
    <w:rsid w:val="00990E0B"/>
    <w:rsid w:val="00995E98"/>
    <w:rsid w:val="00997F5F"/>
    <w:rsid w:val="009A07A4"/>
    <w:rsid w:val="009A1E73"/>
    <w:rsid w:val="009A610F"/>
    <w:rsid w:val="009A7724"/>
    <w:rsid w:val="009B0698"/>
    <w:rsid w:val="009B142A"/>
    <w:rsid w:val="009B4CC4"/>
    <w:rsid w:val="009C2080"/>
    <w:rsid w:val="009C52F6"/>
    <w:rsid w:val="009C5DB0"/>
    <w:rsid w:val="009C6302"/>
    <w:rsid w:val="009C6728"/>
    <w:rsid w:val="009C77B0"/>
    <w:rsid w:val="009D1A10"/>
    <w:rsid w:val="009D4857"/>
    <w:rsid w:val="009D7D18"/>
    <w:rsid w:val="009E0767"/>
    <w:rsid w:val="009E0A0C"/>
    <w:rsid w:val="009E22A8"/>
    <w:rsid w:val="009E7099"/>
    <w:rsid w:val="009E783E"/>
    <w:rsid w:val="009E79A9"/>
    <w:rsid w:val="009E7D96"/>
    <w:rsid w:val="009F3151"/>
    <w:rsid w:val="009F47E3"/>
    <w:rsid w:val="009F52D3"/>
    <w:rsid w:val="009F5856"/>
    <w:rsid w:val="00A003BA"/>
    <w:rsid w:val="00A03E42"/>
    <w:rsid w:val="00A13EDF"/>
    <w:rsid w:val="00A14793"/>
    <w:rsid w:val="00A1526D"/>
    <w:rsid w:val="00A164E5"/>
    <w:rsid w:val="00A16D35"/>
    <w:rsid w:val="00A22A24"/>
    <w:rsid w:val="00A24003"/>
    <w:rsid w:val="00A25EF2"/>
    <w:rsid w:val="00A27A6E"/>
    <w:rsid w:val="00A30C70"/>
    <w:rsid w:val="00A3314D"/>
    <w:rsid w:val="00A35DCD"/>
    <w:rsid w:val="00A35E90"/>
    <w:rsid w:val="00A4392D"/>
    <w:rsid w:val="00A43F4E"/>
    <w:rsid w:val="00A44E8D"/>
    <w:rsid w:val="00A4619C"/>
    <w:rsid w:val="00A47919"/>
    <w:rsid w:val="00A47B8D"/>
    <w:rsid w:val="00A54960"/>
    <w:rsid w:val="00A6163C"/>
    <w:rsid w:val="00A62161"/>
    <w:rsid w:val="00A63730"/>
    <w:rsid w:val="00A643E5"/>
    <w:rsid w:val="00A73020"/>
    <w:rsid w:val="00A74C7C"/>
    <w:rsid w:val="00A804DA"/>
    <w:rsid w:val="00A81A8D"/>
    <w:rsid w:val="00A8370A"/>
    <w:rsid w:val="00A8490F"/>
    <w:rsid w:val="00A871C5"/>
    <w:rsid w:val="00A90433"/>
    <w:rsid w:val="00A9231D"/>
    <w:rsid w:val="00AA5870"/>
    <w:rsid w:val="00AB5928"/>
    <w:rsid w:val="00AB66B7"/>
    <w:rsid w:val="00AC278C"/>
    <w:rsid w:val="00AC4678"/>
    <w:rsid w:val="00AC562C"/>
    <w:rsid w:val="00AC5B63"/>
    <w:rsid w:val="00AC6355"/>
    <w:rsid w:val="00AD5ACE"/>
    <w:rsid w:val="00AD65A3"/>
    <w:rsid w:val="00AD7476"/>
    <w:rsid w:val="00AE246A"/>
    <w:rsid w:val="00AE30D7"/>
    <w:rsid w:val="00AF23E7"/>
    <w:rsid w:val="00AF3CF0"/>
    <w:rsid w:val="00AF4130"/>
    <w:rsid w:val="00AF4A66"/>
    <w:rsid w:val="00AF6849"/>
    <w:rsid w:val="00AF6D93"/>
    <w:rsid w:val="00B00918"/>
    <w:rsid w:val="00B036AC"/>
    <w:rsid w:val="00B04C31"/>
    <w:rsid w:val="00B12424"/>
    <w:rsid w:val="00B13E08"/>
    <w:rsid w:val="00B146AE"/>
    <w:rsid w:val="00B15425"/>
    <w:rsid w:val="00B20D6A"/>
    <w:rsid w:val="00B22ABE"/>
    <w:rsid w:val="00B25414"/>
    <w:rsid w:val="00B25864"/>
    <w:rsid w:val="00B328BC"/>
    <w:rsid w:val="00B35736"/>
    <w:rsid w:val="00B362FE"/>
    <w:rsid w:val="00B368A7"/>
    <w:rsid w:val="00B43CF7"/>
    <w:rsid w:val="00B46F9C"/>
    <w:rsid w:val="00B54F0B"/>
    <w:rsid w:val="00B560DC"/>
    <w:rsid w:val="00B57B2F"/>
    <w:rsid w:val="00B57D8F"/>
    <w:rsid w:val="00B66C64"/>
    <w:rsid w:val="00B722FA"/>
    <w:rsid w:val="00B74C2E"/>
    <w:rsid w:val="00B759E5"/>
    <w:rsid w:val="00B76236"/>
    <w:rsid w:val="00B815C3"/>
    <w:rsid w:val="00B82B84"/>
    <w:rsid w:val="00BA3FAB"/>
    <w:rsid w:val="00BA5146"/>
    <w:rsid w:val="00BA5339"/>
    <w:rsid w:val="00BA543A"/>
    <w:rsid w:val="00BB1E56"/>
    <w:rsid w:val="00BB542D"/>
    <w:rsid w:val="00BB6126"/>
    <w:rsid w:val="00BC3D64"/>
    <w:rsid w:val="00BC4D23"/>
    <w:rsid w:val="00BC6FA5"/>
    <w:rsid w:val="00BD29B1"/>
    <w:rsid w:val="00BD5CC8"/>
    <w:rsid w:val="00BE2D52"/>
    <w:rsid w:val="00C04425"/>
    <w:rsid w:val="00C05CA9"/>
    <w:rsid w:val="00C06343"/>
    <w:rsid w:val="00C07C69"/>
    <w:rsid w:val="00C16C8A"/>
    <w:rsid w:val="00C21C27"/>
    <w:rsid w:val="00C33CCB"/>
    <w:rsid w:val="00C35133"/>
    <w:rsid w:val="00C35D29"/>
    <w:rsid w:val="00C3637F"/>
    <w:rsid w:val="00C376AB"/>
    <w:rsid w:val="00C37ED0"/>
    <w:rsid w:val="00C60EEB"/>
    <w:rsid w:val="00C62573"/>
    <w:rsid w:val="00C65174"/>
    <w:rsid w:val="00C74772"/>
    <w:rsid w:val="00C81B0D"/>
    <w:rsid w:val="00C87B48"/>
    <w:rsid w:val="00C946E8"/>
    <w:rsid w:val="00C952AB"/>
    <w:rsid w:val="00C97170"/>
    <w:rsid w:val="00CA3584"/>
    <w:rsid w:val="00CA4441"/>
    <w:rsid w:val="00CA44EB"/>
    <w:rsid w:val="00CA75AB"/>
    <w:rsid w:val="00CB0BC0"/>
    <w:rsid w:val="00CB38E1"/>
    <w:rsid w:val="00CB5928"/>
    <w:rsid w:val="00CB7DCB"/>
    <w:rsid w:val="00CC1080"/>
    <w:rsid w:val="00CC1718"/>
    <w:rsid w:val="00CC7A62"/>
    <w:rsid w:val="00CD35C7"/>
    <w:rsid w:val="00CD4CD0"/>
    <w:rsid w:val="00CF114B"/>
    <w:rsid w:val="00CF1E2D"/>
    <w:rsid w:val="00CF5180"/>
    <w:rsid w:val="00CF57E8"/>
    <w:rsid w:val="00CF5CD2"/>
    <w:rsid w:val="00CF7AE4"/>
    <w:rsid w:val="00D00450"/>
    <w:rsid w:val="00D01F06"/>
    <w:rsid w:val="00D035D8"/>
    <w:rsid w:val="00D03908"/>
    <w:rsid w:val="00D053CD"/>
    <w:rsid w:val="00D06D63"/>
    <w:rsid w:val="00D13F60"/>
    <w:rsid w:val="00D15C5D"/>
    <w:rsid w:val="00D175EC"/>
    <w:rsid w:val="00D27E46"/>
    <w:rsid w:val="00D33B6C"/>
    <w:rsid w:val="00D40C79"/>
    <w:rsid w:val="00D44887"/>
    <w:rsid w:val="00D44E6A"/>
    <w:rsid w:val="00D45E08"/>
    <w:rsid w:val="00D47CFC"/>
    <w:rsid w:val="00D502E4"/>
    <w:rsid w:val="00D704E3"/>
    <w:rsid w:val="00D71771"/>
    <w:rsid w:val="00D75FC6"/>
    <w:rsid w:val="00D764BB"/>
    <w:rsid w:val="00D86B85"/>
    <w:rsid w:val="00D95BC9"/>
    <w:rsid w:val="00D95E2F"/>
    <w:rsid w:val="00D96B92"/>
    <w:rsid w:val="00DA0FA5"/>
    <w:rsid w:val="00DA1141"/>
    <w:rsid w:val="00DA312D"/>
    <w:rsid w:val="00DA3B06"/>
    <w:rsid w:val="00DA5B78"/>
    <w:rsid w:val="00DA71DB"/>
    <w:rsid w:val="00DB6566"/>
    <w:rsid w:val="00DD0E71"/>
    <w:rsid w:val="00DD6334"/>
    <w:rsid w:val="00DD7581"/>
    <w:rsid w:val="00DE25F7"/>
    <w:rsid w:val="00DE52EA"/>
    <w:rsid w:val="00DF07A7"/>
    <w:rsid w:val="00DF24F4"/>
    <w:rsid w:val="00DF34E3"/>
    <w:rsid w:val="00E10314"/>
    <w:rsid w:val="00E162A5"/>
    <w:rsid w:val="00E20848"/>
    <w:rsid w:val="00E2107B"/>
    <w:rsid w:val="00E2257B"/>
    <w:rsid w:val="00E2267F"/>
    <w:rsid w:val="00E23CF3"/>
    <w:rsid w:val="00E33B5F"/>
    <w:rsid w:val="00E343A5"/>
    <w:rsid w:val="00E36659"/>
    <w:rsid w:val="00E41428"/>
    <w:rsid w:val="00E416C6"/>
    <w:rsid w:val="00E43E45"/>
    <w:rsid w:val="00E4449B"/>
    <w:rsid w:val="00E454E4"/>
    <w:rsid w:val="00E45560"/>
    <w:rsid w:val="00E47A51"/>
    <w:rsid w:val="00E57BF8"/>
    <w:rsid w:val="00E61643"/>
    <w:rsid w:val="00E641FA"/>
    <w:rsid w:val="00E75F5B"/>
    <w:rsid w:val="00E76092"/>
    <w:rsid w:val="00E76E9F"/>
    <w:rsid w:val="00E877BD"/>
    <w:rsid w:val="00E90A34"/>
    <w:rsid w:val="00E92019"/>
    <w:rsid w:val="00E941D4"/>
    <w:rsid w:val="00E95CDA"/>
    <w:rsid w:val="00EA1CE3"/>
    <w:rsid w:val="00EA3934"/>
    <w:rsid w:val="00EA3DCF"/>
    <w:rsid w:val="00EA7A1C"/>
    <w:rsid w:val="00EB00AA"/>
    <w:rsid w:val="00EB6960"/>
    <w:rsid w:val="00EB7D0C"/>
    <w:rsid w:val="00EC089D"/>
    <w:rsid w:val="00EC35CF"/>
    <w:rsid w:val="00EC76D8"/>
    <w:rsid w:val="00ED3124"/>
    <w:rsid w:val="00ED40E7"/>
    <w:rsid w:val="00EE0179"/>
    <w:rsid w:val="00EF02B1"/>
    <w:rsid w:val="00EF1C0E"/>
    <w:rsid w:val="00EF1E67"/>
    <w:rsid w:val="00EF1EDC"/>
    <w:rsid w:val="00EF2297"/>
    <w:rsid w:val="00EF37A2"/>
    <w:rsid w:val="00EF3CAC"/>
    <w:rsid w:val="00EF4668"/>
    <w:rsid w:val="00F02F21"/>
    <w:rsid w:val="00F056AD"/>
    <w:rsid w:val="00F06E02"/>
    <w:rsid w:val="00F1268E"/>
    <w:rsid w:val="00F16AA7"/>
    <w:rsid w:val="00F2366F"/>
    <w:rsid w:val="00F238A9"/>
    <w:rsid w:val="00F242DB"/>
    <w:rsid w:val="00F270CC"/>
    <w:rsid w:val="00F3015A"/>
    <w:rsid w:val="00F3377B"/>
    <w:rsid w:val="00F36C5A"/>
    <w:rsid w:val="00F468B2"/>
    <w:rsid w:val="00F54CD2"/>
    <w:rsid w:val="00F56148"/>
    <w:rsid w:val="00F57570"/>
    <w:rsid w:val="00F6441E"/>
    <w:rsid w:val="00F65432"/>
    <w:rsid w:val="00F6566A"/>
    <w:rsid w:val="00F72232"/>
    <w:rsid w:val="00F74BDF"/>
    <w:rsid w:val="00F80B90"/>
    <w:rsid w:val="00F81E04"/>
    <w:rsid w:val="00F8276A"/>
    <w:rsid w:val="00F82C04"/>
    <w:rsid w:val="00F84267"/>
    <w:rsid w:val="00F84367"/>
    <w:rsid w:val="00F850F4"/>
    <w:rsid w:val="00F910C2"/>
    <w:rsid w:val="00F94DFB"/>
    <w:rsid w:val="00FA066D"/>
    <w:rsid w:val="00FA0974"/>
    <w:rsid w:val="00FA45F0"/>
    <w:rsid w:val="00FA5CCF"/>
    <w:rsid w:val="00FA6FFA"/>
    <w:rsid w:val="00FA7BF2"/>
    <w:rsid w:val="00FB5720"/>
    <w:rsid w:val="00FC476F"/>
    <w:rsid w:val="00FC7D48"/>
    <w:rsid w:val="00FD2090"/>
    <w:rsid w:val="00FD2CBF"/>
    <w:rsid w:val="00FD7202"/>
    <w:rsid w:val="00FD7987"/>
    <w:rsid w:val="00FD7CFC"/>
    <w:rsid w:val="00FE220B"/>
    <w:rsid w:val="00FF11C3"/>
    <w:rsid w:val="00FF2128"/>
    <w:rsid w:val="00FF4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4D915"/>
  <w15:chartTrackingRefBased/>
  <w15:docId w15:val="{7CB6034B-5A78-4867-91F0-91C746BC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27"/>
    <w:pPr>
      <w:tabs>
        <w:tab w:val="right" w:pos="9979"/>
      </w:tabs>
      <w:spacing w:after="0" w:line="240" w:lineRule="auto"/>
    </w:pPr>
    <w:rPr>
      <w:rFonts w:ascii="Arial" w:eastAsia="Times New Roman" w:hAnsi="Arial" w:cs="Times New Roman"/>
      <w:szCs w:val="20"/>
      <w:lang w:eastAsia="sv-SE"/>
    </w:rPr>
  </w:style>
  <w:style w:type="paragraph" w:styleId="Rubrik1">
    <w:name w:val="heading 1"/>
    <w:basedOn w:val="Normal"/>
    <w:next w:val="Normal"/>
    <w:link w:val="Rubrik1Char"/>
    <w:qFormat/>
    <w:rsid w:val="00517D63"/>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nhideWhenUsed/>
    <w:qFormat/>
    <w:rsid w:val="00517D63"/>
    <w:pPr>
      <w:keepNext/>
      <w:keepLines/>
      <w:spacing w:before="40"/>
      <w:outlineLvl w:val="1"/>
    </w:pPr>
    <w:rPr>
      <w:rFonts w:asciiTheme="majorHAnsi" w:eastAsiaTheme="majorEastAsia" w:hAnsiTheme="majorHAnsi" w:cstheme="majorBidi"/>
      <w:sz w:val="26"/>
      <w:szCs w:val="26"/>
    </w:rPr>
  </w:style>
  <w:style w:type="paragraph" w:styleId="Rubrik3">
    <w:name w:val="heading 3"/>
    <w:basedOn w:val="Rubrik2"/>
    <w:next w:val="Normal"/>
    <w:link w:val="Rubrik3Char"/>
    <w:qFormat/>
    <w:rsid w:val="00C21C27"/>
    <w:pPr>
      <w:spacing w:before="360" w:after="120"/>
      <w:ind w:hanging="1418"/>
      <w:outlineLvl w:val="2"/>
    </w:pPr>
    <w:rPr>
      <w:rFonts w:ascii="Arial" w:eastAsia="Times New Roman" w:hAnsi="Arial" w:cs="Times New Roman"/>
      <w:b/>
      <w:szCs w:val="20"/>
    </w:rPr>
  </w:style>
  <w:style w:type="paragraph" w:styleId="Rubrik4">
    <w:name w:val="heading 4"/>
    <w:basedOn w:val="Rubrik2"/>
    <w:next w:val="Normal"/>
    <w:link w:val="Rubrik4Char"/>
    <w:qFormat/>
    <w:rsid w:val="00C21C27"/>
    <w:pPr>
      <w:spacing w:before="360" w:after="120"/>
      <w:ind w:hanging="1418"/>
      <w:outlineLvl w:val="3"/>
    </w:pPr>
    <w:rPr>
      <w:rFonts w:ascii="Arial" w:eastAsia="Times New Roman" w:hAnsi="Arial" w:cs="Times New Roman"/>
      <w:b/>
      <w:szCs w:val="20"/>
    </w:rPr>
  </w:style>
  <w:style w:type="paragraph" w:styleId="Rubrik5">
    <w:name w:val="heading 5"/>
    <w:basedOn w:val="Rubrik2"/>
    <w:next w:val="Normal"/>
    <w:link w:val="Rubrik5Char"/>
    <w:qFormat/>
    <w:rsid w:val="00C21C27"/>
    <w:pPr>
      <w:spacing w:before="360" w:after="120"/>
      <w:ind w:hanging="1418"/>
      <w:outlineLvl w:val="4"/>
    </w:pPr>
    <w:rPr>
      <w:rFonts w:ascii="Arial" w:eastAsia="Times New Roman" w:hAnsi="Arial" w:cs="Times New Roman"/>
      <w:b/>
      <w:szCs w:val="20"/>
    </w:rPr>
  </w:style>
  <w:style w:type="paragraph" w:styleId="Rubrik6">
    <w:name w:val="heading 6"/>
    <w:basedOn w:val="Rubrik2"/>
    <w:next w:val="Normal"/>
    <w:link w:val="Rubrik6Char"/>
    <w:qFormat/>
    <w:rsid w:val="00C21C27"/>
    <w:pPr>
      <w:spacing w:before="360" w:after="120"/>
      <w:ind w:hanging="1418"/>
      <w:outlineLvl w:val="5"/>
    </w:pPr>
    <w:rPr>
      <w:rFonts w:ascii="Arial" w:eastAsia="Times New Roman" w:hAnsi="Arial" w:cs="Times New Roman"/>
      <w:b/>
      <w:szCs w:val="20"/>
    </w:rPr>
  </w:style>
  <w:style w:type="paragraph" w:styleId="Rubrik7">
    <w:name w:val="heading 7"/>
    <w:basedOn w:val="Rubrik2"/>
    <w:next w:val="Normal"/>
    <w:link w:val="Rubrik7Char"/>
    <w:qFormat/>
    <w:rsid w:val="00C21C27"/>
    <w:pPr>
      <w:spacing w:before="360" w:after="120"/>
      <w:ind w:hanging="1418"/>
      <w:outlineLvl w:val="6"/>
    </w:pPr>
    <w:rPr>
      <w:rFonts w:ascii="Arial" w:eastAsia="Times New Roman" w:hAnsi="Arial" w:cs="Times New Roman"/>
      <w:b/>
      <w:szCs w:val="20"/>
    </w:rPr>
  </w:style>
  <w:style w:type="paragraph" w:styleId="Rubrik8">
    <w:name w:val="heading 8"/>
    <w:basedOn w:val="Rubrik2"/>
    <w:next w:val="Normal"/>
    <w:link w:val="Rubrik8Char"/>
    <w:qFormat/>
    <w:rsid w:val="00C21C27"/>
    <w:pPr>
      <w:spacing w:before="360" w:after="120"/>
      <w:ind w:right="595" w:hanging="1418"/>
      <w:outlineLvl w:val="7"/>
    </w:pPr>
    <w:rPr>
      <w:rFonts w:ascii="Arial" w:eastAsia="Times New Roman" w:hAnsi="Arial" w:cs="Times New Roman"/>
      <w:b/>
      <w:szCs w:val="20"/>
    </w:rPr>
  </w:style>
  <w:style w:type="paragraph" w:styleId="Rubrik9">
    <w:name w:val="heading 9"/>
    <w:basedOn w:val="Rubrik2"/>
    <w:next w:val="Normal"/>
    <w:link w:val="Rubrik9Char"/>
    <w:qFormat/>
    <w:rsid w:val="00C21C27"/>
    <w:pPr>
      <w:spacing w:before="360" w:after="120"/>
      <w:ind w:right="595" w:hanging="1418"/>
      <w:outlineLvl w:val="8"/>
    </w:pPr>
    <w:rPr>
      <w:rFonts w:ascii="Arial" w:eastAsia="Times New Roman" w:hAnsi="Arial" w:cs="Times New Roman"/>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17D63"/>
    <w:pPr>
      <w:contextualSpacing/>
    </w:pPr>
    <w:rPr>
      <w:rFonts w:asciiTheme="majorHAnsi" w:eastAsiaTheme="majorEastAsia" w:hAnsiTheme="majorHAnsi" w:cstheme="majorBidi"/>
      <w:color w:val="4E9333" w:themeColor="accent1" w:themeShade="BF"/>
      <w:spacing w:val="-10"/>
      <w:kern w:val="28"/>
      <w:sz w:val="56"/>
      <w:szCs w:val="56"/>
    </w:rPr>
  </w:style>
  <w:style w:type="character" w:customStyle="1" w:styleId="RubrikChar">
    <w:name w:val="Rubrik Char"/>
    <w:basedOn w:val="Standardstycketeckensnitt"/>
    <w:link w:val="Rubrik"/>
    <w:uiPriority w:val="10"/>
    <w:rsid w:val="00517D63"/>
    <w:rPr>
      <w:rFonts w:asciiTheme="majorHAnsi" w:eastAsiaTheme="majorEastAsia" w:hAnsiTheme="majorHAnsi" w:cstheme="majorBidi"/>
      <w:color w:val="4E9333" w:themeColor="accent1" w:themeShade="BF"/>
      <w:spacing w:val="-10"/>
      <w:kern w:val="28"/>
      <w:sz w:val="56"/>
      <w:szCs w:val="56"/>
    </w:rPr>
  </w:style>
  <w:style w:type="character" w:customStyle="1" w:styleId="Rubrik1Char">
    <w:name w:val="Rubrik 1 Char"/>
    <w:basedOn w:val="Standardstycketeckensnitt"/>
    <w:link w:val="Rubrik1"/>
    <w:uiPriority w:val="9"/>
    <w:rsid w:val="00517D63"/>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semiHidden/>
    <w:rsid w:val="00517D63"/>
    <w:rPr>
      <w:rFonts w:asciiTheme="majorHAnsi" w:eastAsiaTheme="majorEastAsia" w:hAnsiTheme="majorHAnsi" w:cstheme="majorBidi"/>
      <w:sz w:val="26"/>
      <w:szCs w:val="26"/>
    </w:rPr>
  </w:style>
  <w:style w:type="character" w:customStyle="1" w:styleId="Rubrik3Char">
    <w:name w:val="Rubrik 3 Char"/>
    <w:basedOn w:val="Standardstycketeckensnitt"/>
    <w:link w:val="Rubrik3"/>
    <w:rsid w:val="00C21C27"/>
    <w:rPr>
      <w:rFonts w:ascii="Arial" w:eastAsia="Times New Roman" w:hAnsi="Arial" w:cs="Times New Roman"/>
      <w:b/>
      <w:sz w:val="26"/>
      <w:szCs w:val="20"/>
      <w:lang w:eastAsia="sv-SE"/>
    </w:rPr>
  </w:style>
  <w:style w:type="character" w:customStyle="1" w:styleId="Rubrik4Char">
    <w:name w:val="Rubrik 4 Char"/>
    <w:basedOn w:val="Standardstycketeckensnitt"/>
    <w:link w:val="Rubrik4"/>
    <w:rsid w:val="00C21C27"/>
    <w:rPr>
      <w:rFonts w:ascii="Arial" w:eastAsia="Times New Roman" w:hAnsi="Arial" w:cs="Times New Roman"/>
      <w:b/>
      <w:sz w:val="26"/>
      <w:szCs w:val="20"/>
      <w:lang w:eastAsia="sv-SE"/>
    </w:rPr>
  </w:style>
  <w:style w:type="character" w:customStyle="1" w:styleId="Rubrik5Char">
    <w:name w:val="Rubrik 5 Char"/>
    <w:basedOn w:val="Standardstycketeckensnitt"/>
    <w:link w:val="Rubrik5"/>
    <w:rsid w:val="00C21C27"/>
    <w:rPr>
      <w:rFonts w:ascii="Arial" w:eastAsia="Times New Roman" w:hAnsi="Arial" w:cs="Times New Roman"/>
      <w:b/>
      <w:sz w:val="26"/>
      <w:szCs w:val="20"/>
      <w:lang w:eastAsia="sv-SE"/>
    </w:rPr>
  </w:style>
  <w:style w:type="character" w:customStyle="1" w:styleId="Rubrik6Char">
    <w:name w:val="Rubrik 6 Char"/>
    <w:basedOn w:val="Standardstycketeckensnitt"/>
    <w:link w:val="Rubrik6"/>
    <w:rsid w:val="00C21C27"/>
    <w:rPr>
      <w:rFonts w:ascii="Arial" w:eastAsia="Times New Roman" w:hAnsi="Arial" w:cs="Times New Roman"/>
      <w:b/>
      <w:sz w:val="26"/>
      <w:szCs w:val="20"/>
      <w:lang w:eastAsia="sv-SE"/>
    </w:rPr>
  </w:style>
  <w:style w:type="character" w:customStyle="1" w:styleId="Rubrik7Char">
    <w:name w:val="Rubrik 7 Char"/>
    <w:basedOn w:val="Standardstycketeckensnitt"/>
    <w:link w:val="Rubrik7"/>
    <w:rsid w:val="00C21C27"/>
    <w:rPr>
      <w:rFonts w:ascii="Arial" w:eastAsia="Times New Roman" w:hAnsi="Arial" w:cs="Times New Roman"/>
      <w:b/>
      <w:sz w:val="26"/>
      <w:szCs w:val="20"/>
      <w:lang w:eastAsia="sv-SE"/>
    </w:rPr>
  </w:style>
  <w:style w:type="character" w:customStyle="1" w:styleId="Rubrik8Char">
    <w:name w:val="Rubrik 8 Char"/>
    <w:basedOn w:val="Standardstycketeckensnitt"/>
    <w:link w:val="Rubrik8"/>
    <w:rsid w:val="00C21C27"/>
    <w:rPr>
      <w:rFonts w:ascii="Arial" w:eastAsia="Times New Roman" w:hAnsi="Arial" w:cs="Times New Roman"/>
      <w:b/>
      <w:sz w:val="26"/>
      <w:szCs w:val="20"/>
      <w:lang w:eastAsia="sv-SE"/>
    </w:rPr>
  </w:style>
  <w:style w:type="character" w:customStyle="1" w:styleId="Rubrik9Char">
    <w:name w:val="Rubrik 9 Char"/>
    <w:basedOn w:val="Standardstycketeckensnitt"/>
    <w:link w:val="Rubrik9"/>
    <w:rsid w:val="00C21C27"/>
    <w:rPr>
      <w:rFonts w:ascii="Arial" w:eastAsia="Times New Roman" w:hAnsi="Arial" w:cs="Times New Roman"/>
      <w:b/>
      <w:sz w:val="26"/>
      <w:szCs w:val="20"/>
      <w:lang w:eastAsia="sv-SE"/>
    </w:rPr>
  </w:style>
  <w:style w:type="paragraph" w:styleId="Sidhuvud">
    <w:name w:val="header"/>
    <w:basedOn w:val="Normal"/>
    <w:link w:val="SidhuvudChar"/>
    <w:rsid w:val="00C21C27"/>
    <w:pPr>
      <w:tabs>
        <w:tab w:val="center" w:pos="4252"/>
        <w:tab w:val="right" w:pos="8504"/>
      </w:tabs>
    </w:pPr>
    <w:rPr>
      <w:sz w:val="18"/>
    </w:rPr>
  </w:style>
  <w:style w:type="character" w:customStyle="1" w:styleId="SidhuvudChar">
    <w:name w:val="Sidhuvud Char"/>
    <w:basedOn w:val="Standardstycketeckensnitt"/>
    <w:link w:val="Sidhuvud"/>
    <w:rsid w:val="00C21C27"/>
    <w:rPr>
      <w:rFonts w:ascii="Arial" w:eastAsia="Times New Roman" w:hAnsi="Arial" w:cs="Times New Roman"/>
      <w:sz w:val="18"/>
      <w:szCs w:val="20"/>
      <w:lang w:eastAsia="sv-SE"/>
    </w:rPr>
  </w:style>
  <w:style w:type="paragraph" w:styleId="Sidfot">
    <w:name w:val="footer"/>
    <w:basedOn w:val="Normal"/>
    <w:link w:val="SidfotChar"/>
    <w:rsid w:val="00C21C27"/>
    <w:pPr>
      <w:tabs>
        <w:tab w:val="left" w:pos="1418"/>
        <w:tab w:val="center" w:pos="4536"/>
        <w:tab w:val="right" w:pos="9072"/>
      </w:tabs>
      <w:ind w:left="-74"/>
    </w:pPr>
    <w:rPr>
      <w:sz w:val="16"/>
    </w:rPr>
  </w:style>
  <w:style w:type="character" w:customStyle="1" w:styleId="SidfotChar">
    <w:name w:val="Sidfot Char"/>
    <w:basedOn w:val="Standardstycketeckensnitt"/>
    <w:link w:val="Sidfot"/>
    <w:rsid w:val="00C21C27"/>
    <w:rPr>
      <w:rFonts w:ascii="Arial" w:eastAsia="Times New Roman" w:hAnsi="Arial" w:cs="Times New Roman"/>
      <w:sz w:val="16"/>
      <w:szCs w:val="20"/>
      <w:lang w:eastAsia="sv-SE"/>
    </w:rPr>
  </w:style>
  <w:style w:type="paragraph" w:customStyle="1" w:styleId="BESKbrdtext">
    <w:name w:val="BESKbrödtext"/>
    <w:basedOn w:val="Normal"/>
    <w:link w:val="BESKbrdtextCharChar"/>
    <w:rsid w:val="00C21C27"/>
    <w:pPr>
      <w:tabs>
        <w:tab w:val="left" w:pos="2835"/>
        <w:tab w:val="left" w:pos="4253"/>
        <w:tab w:val="left" w:pos="5670"/>
        <w:tab w:val="left" w:pos="7088"/>
        <w:tab w:val="left" w:pos="8505"/>
      </w:tabs>
      <w:spacing w:before="80"/>
      <w:ind w:left="1418" w:right="851"/>
    </w:pPr>
  </w:style>
  <w:style w:type="character" w:customStyle="1" w:styleId="BESKbrdtextCharChar">
    <w:name w:val="BESKbrödtext Char Char"/>
    <w:basedOn w:val="Standardstycketeckensnitt"/>
    <w:link w:val="BESKbrdtext"/>
    <w:rsid w:val="00C21C27"/>
    <w:rPr>
      <w:rFonts w:ascii="Arial" w:eastAsia="Times New Roman" w:hAnsi="Arial" w:cs="Times New Roman"/>
      <w:szCs w:val="20"/>
      <w:lang w:eastAsia="sv-SE"/>
    </w:rPr>
  </w:style>
  <w:style w:type="paragraph" w:customStyle="1" w:styleId="BESKblankhuvud">
    <w:name w:val="BESKblankhuvud"/>
    <w:basedOn w:val="Normal"/>
    <w:rsid w:val="00C21C27"/>
    <w:pPr>
      <w:tabs>
        <w:tab w:val="clear" w:pos="9979"/>
        <w:tab w:val="left" w:pos="567"/>
      </w:tabs>
      <w:spacing w:before="60"/>
      <w:ind w:left="567" w:hanging="567"/>
    </w:pPr>
    <w:rPr>
      <w:sz w:val="18"/>
    </w:rPr>
  </w:style>
  <w:style w:type="character" w:styleId="Hyperlnk">
    <w:name w:val="Hyperlink"/>
    <w:basedOn w:val="Standardstycketeckensnitt"/>
    <w:uiPriority w:val="99"/>
    <w:rsid w:val="00C21C27"/>
    <w:rPr>
      <w:color w:val="0000FF"/>
      <w:u w:val="single"/>
    </w:rPr>
  </w:style>
  <w:style w:type="paragraph" w:customStyle="1" w:styleId="BESKokod1">
    <w:name w:val="BESKokod1"/>
    <w:basedOn w:val="BESKrub1"/>
    <w:next w:val="BESKbrdtext"/>
    <w:rsid w:val="00C21C27"/>
    <w:pPr>
      <w:ind w:firstLine="0"/>
      <w:outlineLvl w:val="9"/>
    </w:pPr>
    <w:rPr>
      <w:b w:val="0"/>
      <w:i/>
    </w:rPr>
  </w:style>
  <w:style w:type="paragraph" w:customStyle="1" w:styleId="BESKrub1">
    <w:name w:val="BESKrub1"/>
    <w:basedOn w:val="Normal"/>
    <w:next w:val="BESKbrdtext"/>
    <w:rsid w:val="00C21C27"/>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C21C27"/>
    <w:pPr>
      <w:numPr>
        <w:numId w:val="1"/>
      </w:numPr>
      <w:tabs>
        <w:tab w:val="clear" w:pos="360"/>
        <w:tab w:val="left" w:pos="1758"/>
      </w:tabs>
      <w:ind w:left="1758" w:hanging="340"/>
    </w:pPr>
  </w:style>
  <w:style w:type="paragraph" w:customStyle="1" w:styleId="BESKlista1">
    <w:name w:val="BESKlista1"/>
    <w:basedOn w:val="BESKbrdtext"/>
    <w:rsid w:val="00C21C27"/>
    <w:pPr>
      <w:tabs>
        <w:tab w:val="left" w:pos="1985"/>
      </w:tabs>
      <w:ind w:left="1985" w:hanging="567"/>
    </w:pPr>
  </w:style>
  <w:style w:type="paragraph" w:customStyle="1" w:styleId="BESKrd">
    <w:name w:val="BESKråd"/>
    <w:basedOn w:val="BESKbrdtext"/>
    <w:next w:val="BESKbrdtext"/>
    <w:link w:val="BESKrdChar"/>
    <w:rsid w:val="00C21C27"/>
    <w:pPr>
      <w:tabs>
        <w:tab w:val="clear" w:pos="2835"/>
        <w:tab w:val="clear" w:pos="4253"/>
        <w:tab w:val="clear" w:pos="5670"/>
        <w:tab w:val="clear" w:pos="7088"/>
        <w:tab w:val="clear" w:pos="8505"/>
        <w:tab w:val="clear" w:pos="9979"/>
      </w:tabs>
    </w:pPr>
    <w:rPr>
      <w:vanish/>
      <w:color w:val="FF0000"/>
    </w:rPr>
  </w:style>
  <w:style w:type="character" w:customStyle="1" w:styleId="BESKrdChar">
    <w:name w:val="BESKråd Char"/>
    <w:basedOn w:val="BESKbrdtextCharChar"/>
    <w:link w:val="BESKrd"/>
    <w:rsid w:val="00C21C27"/>
    <w:rPr>
      <w:rFonts w:ascii="Arial" w:eastAsia="Times New Roman" w:hAnsi="Arial" w:cs="Times New Roman"/>
      <w:vanish/>
      <w:color w:val="FF0000"/>
      <w:szCs w:val="20"/>
      <w:lang w:eastAsia="sv-SE"/>
    </w:rPr>
  </w:style>
  <w:style w:type="paragraph" w:customStyle="1" w:styleId="BESKrdtank">
    <w:name w:val="BESKrådtank"/>
    <w:basedOn w:val="BESKbrdtext"/>
    <w:next w:val="BESKbrdtext"/>
    <w:rsid w:val="00C21C27"/>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C21C27"/>
    <w:pPr>
      <w:outlineLvl w:val="1"/>
    </w:pPr>
  </w:style>
  <w:style w:type="paragraph" w:customStyle="1" w:styleId="BESKrub3versal">
    <w:name w:val="BESKrub3versal"/>
    <w:basedOn w:val="BESKrub1"/>
    <w:next w:val="BESKbrdtext"/>
    <w:rsid w:val="00C21C27"/>
    <w:pPr>
      <w:outlineLvl w:val="2"/>
    </w:pPr>
  </w:style>
  <w:style w:type="paragraph" w:customStyle="1" w:styleId="BESKrub4">
    <w:name w:val="BESKrub4"/>
    <w:basedOn w:val="BESKrub1"/>
    <w:next w:val="BESKbrdtext"/>
    <w:rsid w:val="00C21C27"/>
    <w:pPr>
      <w:outlineLvl w:val="3"/>
    </w:pPr>
    <w:rPr>
      <w:caps w:val="0"/>
    </w:rPr>
  </w:style>
  <w:style w:type="paragraph" w:customStyle="1" w:styleId="BESKrub5">
    <w:name w:val="BESKrub5"/>
    <w:basedOn w:val="BESKrub1"/>
    <w:next w:val="BESKbrdtext"/>
    <w:rsid w:val="00C21C27"/>
    <w:pPr>
      <w:outlineLvl w:val="4"/>
    </w:pPr>
    <w:rPr>
      <w:caps w:val="0"/>
    </w:rPr>
  </w:style>
  <w:style w:type="paragraph" w:customStyle="1" w:styleId="BESKrub6">
    <w:name w:val="BESKrub6"/>
    <w:basedOn w:val="BESKrub1"/>
    <w:next w:val="BESKbrdtext"/>
    <w:rsid w:val="00C21C27"/>
    <w:pPr>
      <w:outlineLvl w:val="5"/>
    </w:pPr>
    <w:rPr>
      <w:caps w:val="0"/>
    </w:rPr>
  </w:style>
  <w:style w:type="paragraph" w:customStyle="1" w:styleId="BESKrub7">
    <w:name w:val="BESKrub7"/>
    <w:basedOn w:val="BESKrub1"/>
    <w:next w:val="BESKbrdtext"/>
    <w:rsid w:val="00C21C27"/>
    <w:pPr>
      <w:outlineLvl w:val="6"/>
    </w:pPr>
    <w:rPr>
      <w:caps w:val="0"/>
    </w:rPr>
  </w:style>
  <w:style w:type="paragraph" w:customStyle="1" w:styleId="BESKrub3gemen">
    <w:name w:val="BESKrub3gemen"/>
    <w:basedOn w:val="BESKrub1"/>
    <w:next w:val="BESKbrdtext"/>
    <w:rsid w:val="00C21C27"/>
    <w:pPr>
      <w:outlineLvl w:val="2"/>
    </w:pPr>
    <w:rPr>
      <w:caps w:val="0"/>
    </w:rPr>
  </w:style>
  <w:style w:type="paragraph" w:customStyle="1" w:styleId="BESKtabellhuvud">
    <w:name w:val="BESKtabellhuvud"/>
    <w:basedOn w:val="BESKbrdtext"/>
    <w:next w:val="BESKbrdtext"/>
    <w:rsid w:val="00C21C27"/>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C21C27"/>
    <w:rPr>
      <w:b/>
      <w:sz w:val="44"/>
    </w:rPr>
  </w:style>
  <w:style w:type="paragraph" w:customStyle="1" w:styleId="BESKtitelliten">
    <w:name w:val="BESKtitelliten"/>
    <w:basedOn w:val="Normal"/>
    <w:rsid w:val="00C21C27"/>
    <w:pPr>
      <w:spacing w:before="40"/>
    </w:pPr>
  </w:style>
  <w:style w:type="paragraph" w:customStyle="1" w:styleId="BESKtitelmellan">
    <w:name w:val="BESKtitelmellan"/>
    <w:basedOn w:val="BESKtitelliten"/>
    <w:rsid w:val="00C21C27"/>
    <w:rPr>
      <w:b/>
      <w:sz w:val="28"/>
    </w:rPr>
  </w:style>
  <w:style w:type="paragraph" w:styleId="Innehll1">
    <w:name w:val="toc 1"/>
    <w:basedOn w:val="Normal"/>
    <w:autoRedefine/>
    <w:semiHidden/>
    <w:rsid w:val="00C21C27"/>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C21C27"/>
  </w:style>
  <w:style w:type="paragraph" w:styleId="Innehll3">
    <w:name w:val="toc 3"/>
    <w:basedOn w:val="Innehll1"/>
    <w:autoRedefine/>
    <w:uiPriority w:val="39"/>
    <w:rsid w:val="00683523"/>
  </w:style>
  <w:style w:type="paragraph" w:customStyle="1" w:styleId="BESKmngd">
    <w:name w:val="BESKmängd"/>
    <w:basedOn w:val="BESKbrdtext"/>
    <w:rsid w:val="00C21C27"/>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C21C27"/>
    <w:pPr>
      <w:ind w:left="1985"/>
    </w:pPr>
  </w:style>
  <w:style w:type="paragraph" w:customStyle="1" w:styleId="BESKlista2">
    <w:name w:val="BESKlista2"/>
    <w:basedOn w:val="BESKbrdtext"/>
    <w:link w:val="BESKlista2CharChar"/>
    <w:rsid w:val="00C21C27"/>
    <w:pPr>
      <w:ind w:left="1984" w:hanging="340"/>
    </w:pPr>
  </w:style>
  <w:style w:type="character" w:customStyle="1" w:styleId="BESKlista2CharChar">
    <w:name w:val="BESKlista2 Char Char"/>
    <w:basedOn w:val="BESKbrdtextCharChar"/>
    <w:link w:val="BESKlista2"/>
    <w:rsid w:val="00C21C27"/>
    <w:rPr>
      <w:rFonts w:ascii="Arial" w:eastAsia="Times New Roman" w:hAnsi="Arial" w:cs="Times New Roman"/>
      <w:szCs w:val="20"/>
      <w:lang w:eastAsia="sv-SE"/>
    </w:rPr>
  </w:style>
  <w:style w:type="paragraph" w:customStyle="1" w:styleId="BESKtabelltext">
    <w:name w:val="BESKtabelltext"/>
    <w:basedOn w:val="BESKbrdtext"/>
    <w:rsid w:val="00C21C27"/>
    <w:pPr>
      <w:spacing w:before="240" w:after="240"/>
    </w:pPr>
  </w:style>
  <w:style w:type="paragraph" w:customStyle="1" w:styleId="BESKrub8">
    <w:name w:val="BESKrub8"/>
    <w:basedOn w:val="BESKrub1"/>
    <w:next w:val="BESKbrdtext"/>
    <w:rsid w:val="00C21C27"/>
    <w:pPr>
      <w:outlineLvl w:val="7"/>
    </w:pPr>
    <w:rPr>
      <w:caps w:val="0"/>
    </w:rPr>
  </w:style>
  <w:style w:type="paragraph" w:customStyle="1" w:styleId="BESKokod3">
    <w:name w:val="BESKokod3"/>
    <w:basedOn w:val="BESKokod1"/>
    <w:next w:val="BESKbrdtext"/>
    <w:rsid w:val="00C21C27"/>
    <w:pPr>
      <w:tabs>
        <w:tab w:val="left" w:pos="1985"/>
      </w:tabs>
    </w:pPr>
    <w:rPr>
      <w:caps w:val="0"/>
      <w:sz w:val="22"/>
    </w:rPr>
  </w:style>
  <w:style w:type="paragraph" w:customStyle="1" w:styleId="BESKokod4">
    <w:name w:val="BESKokod4"/>
    <w:basedOn w:val="BESKokod1"/>
    <w:next w:val="BESKbrdtext"/>
    <w:rsid w:val="00C21C27"/>
    <w:rPr>
      <w:caps w:val="0"/>
      <w:sz w:val="18"/>
    </w:rPr>
  </w:style>
  <w:style w:type="paragraph" w:customStyle="1" w:styleId="BESKokod2">
    <w:name w:val="BESKokod2"/>
    <w:basedOn w:val="BESKokod1"/>
    <w:next w:val="BESKbrdtext"/>
    <w:rsid w:val="00C21C27"/>
    <w:rPr>
      <w:caps w:val="0"/>
    </w:rPr>
  </w:style>
  <w:style w:type="paragraph" w:customStyle="1" w:styleId="BESKfigurtext">
    <w:name w:val="BESKfigurtext"/>
    <w:basedOn w:val="BESKbrdtext"/>
    <w:next w:val="BESKbrdtext"/>
    <w:rsid w:val="00C21C27"/>
    <w:pPr>
      <w:spacing w:before="240" w:after="240"/>
    </w:pPr>
    <w:rPr>
      <w:i/>
    </w:rPr>
  </w:style>
  <w:style w:type="table" w:styleId="Tabellrutnt">
    <w:name w:val="Table Grid"/>
    <w:basedOn w:val="Normaltabell"/>
    <w:rsid w:val="00C21C27"/>
    <w:pPr>
      <w:tabs>
        <w:tab w:val="right" w:pos="9979"/>
      </w:tabs>
      <w:spacing w:after="0" w:line="240" w:lineRule="auto"/>
    </w:pPr>
    <w:rPr>
      <w:rFonts w:ascii="Times" w:eastAsia="Times New Roman" w:hAnsi="Times"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C21C27"/>
  </w:style>
  <w:style w:type="paragraph" w:customStyle="1" w:styleId="BESKinnehllsrub">
    <w:name w:val="BESKinnehållsrub"/>
    <w:basedOn w:val="BESKrub1"/>
    <w:rsid w:val="00C21C27"/>
    <w:pPr>
      <w:outlineLvl w:val="9"/>
    </w:pPr>
  </w:style>
  <w:style w:type="paragraph" w:styleId="Innehll4">
    <w:name w:val="toc 4"/>
    <w:basedOn w:val="Innehll1"/>
    <w:autoRedefine/>
    <w:uiPriority w:val="39"/>
    <w:rsid w:val="00C21C27"/>
    <w:rPr>
      <w:caps w:val="0"/>
    </w:rPr>
  </w:style>
  <w:style w:type="paragraph" w:customStyle="1" w:styleId="BESKledtext">
    <w:name w:val="BESKledtext"/>
    <w:basedOn w:val="BESKblankhuvud"/>
    <w:rsid w:val="00C21C27"/>
    <w:pPr>
      <w:spacing w:before="20"/>
    </w:pPr>
    <w:rPr>
      <w:sz w:val="12"/>
    </w:rPr>
  </w:style>
  <w:style w:type="paragraph" w:customStyle="1" w:styleId="BESKokod4in">
    <w:name w:val="BESKokod4in"/>
    <w:basedOn w:val="BESKokod4"/>
    <w:rsid w:val="00C21C27"/>
    <w:pPr>
      <w:ind w:left="1985"/>
    </w:pPr>
  </w:style>
  <w:style w:type="paragraph" w:styleId="Ballongtext">
    <w:name w:val="Balloon Text"/>
    <w:basedOn w:val="Normal"/>
    <w:link w:val="BallongtextChar"/>
    <w:rsid w:val="00C21C27"/>
    <w:rPr>
      <w:rFonts w:ascii="Tahoma" w:hAnsi="Tahoma" w:cs="Tahoma"/>
      <w:sz w:val="16"/>
      <w:szCs w:val="16"/>
    </w:rPr>
  </w:style>
  <w:style w:type="character" w:customStyle="1" w:styleId="BallongtextChar">
    <w:name w:val="Ballongtext Char"/>
    <w:basedOn w:val="Standardstycketeckensnitt"/>
    <w:link w:val="Ballongtext"/>
    <w:rsid w:val="00C21C27"/>
    <w:rPr>
      <w:rFonts w:ascii="Tahoma" w:eastAsia="Times New Roman" w:hAnsi="Tahoma" w:cs="Tahoma"/>
      <w:sz w:val="16"/>
      <w:szCs w:val="16"/>
      <w:lang w:eastAsia="sv-SE"/>
    </w:rPr>
  </w:style>
  <w:style w:type="paragraph" w:styleId="Ingetavstnd">
    <w:name w:val="No Spacing"/>
    <w:uiPriority w:val="1"/>
    <w:qFormat/>
    <w:rsid w:val="00C21C27"/>
    <w:pPr>
      <w:spacing w:after="0" w:line="240" w:lineRule="auto"/>
    </w:pPr>
  </w:style>
  <w:style w:type="paragraph" w:styleId="Liststycke">
    <w:name w:val="List Paragraph"/>
    <w:basedOn w:val="Normal"/>
    <w:uiPriority w:val="34"/>
    <w:qFormat/>
    <w:rsid w:val="00C21C27"/>
    <w:pPr>
      <w:tabs>
        <w:tab w:val="clear" w:pos="9979"/>
      </w:tabs>
      <w:ind w:left="720"/>
      <w:contextualSpacing/>
    </w:pPr>
    <w:rPr>
      <w:szCs w:val="22"/>
    </w:rPr>
  </w:style>
  <w:style w:type="paragraph" w:styleId="Kommentarer">
    <w:name w:val="annotation text"/>
    <w:basedOn w:val="Normal"/>
    <w:link w:val="KommentarerChar"/>
    <w:uiPriority w:val="99"/>
    <w:rsid w:val="00C21C27"/>
    <w:rPr>
      <w:sz w:val="20"/>
    </w:rPr>
  </w:style>
  <w:style w:type="character" w:customStyle="1" w:styleId="KommentarerChar">
    <w:name w:val="Kommentarer Char"/>
    <w:basedOn w:val="Standardstycketeckensnitt"/>
    <w:link w:val="Kommentarer"/>
    <w:uiPriority w:val="99"/>
    <w:rsid w:val="00C21C27"/>
    <w:rPr>
      <w:rFonts w:ascii="Arial" w:eastAsia="Times New Roman" w:hAnsi="Arial" w:cs="Times New Roman"/>
      <w:sz w:val="20"/>
      <w:szCs w:val="20"/>
      <w:lang w:eastAsia="sv-SE"/>
    </w:rPr>
  </w:style>
  <w:style w:type="character" w:styleId="Kommentarsreferens">
    <w:name w:val="annotation reference"/>
    <w:basedOn w:val="Standardstycketeckensnitt"/>
    <w:uiPriority w:val="99"/>
    <w:rsid w:val="00C21C27"/>
    <w:rPr>
      <w:sz w:val="16"/>
      <w:szCs w:val="16"/>
    </w:rPr>
  </w:style>
  <w:style w:type="paragraph" w:styleId="Kommentarsmne">
    <w:name w:val="annotation subject"/>
    <w:basedOn w:val="Kommentarer"/>
    <w:next w:val="Kommentarer"/>
    <w:link w:val="KommentarsmneChar"/>
    <w:rsid w:val="00C21C27"/>
    <w:rPr>
      <w:b/>
      <w:bCs/>
    </w:rPr>
  </w:style>
  <w:style w:type="character" w:customStyle="1" w:styleId="KommentarsmneChar">
    <w:name w:val="Kommentarsämne Char"/>
    <w:basedOn w:val="KommentarerChar"/>
    <w:link w:val="Kommentarsmne"/>
    <w:rsid w:val="00C21C27"/>
    <w:rPr>
      <w:rFonts w:ascii="Arial" w:eastAsia="Times New Roman" w:hAnsi="Arial" w:cs="Times New Roman"/>
      <w:b/>
      <w:bCs/>
      <w:sz w:val="20"/>
      <w:szCs w:val="20"/>
      <w:lang w:eastAsia="sv-SE"/>
    </w:rPr>
  </w:style>
  <w:style w:type="character" w:styleId="Stark">
    <w:name w:val="Strong"/>
    <w:basedOn w:val="Standardstycketeckensnitt"/>
    <w:uiPriority w:val="22"/>
    <w:qFormat/>
    <w:rsid w:val="00C21C27"/>
    <w:rPr>
      <w:b/>
      <w:bCs/>
    </w:rPr>
  </w:style>
  <w:style w:type="character" w:customStyle="1" w:styleId="street-address">
    <w:name w:val="street-address"/>
    <w:basedOn w:val="Standardstycketeckensnitt"/>
    <w:rsid w:val="00C21C27"/>
  </w:style>
  <w:style w:type="character" w:customStyle="1" w:styleId="postal-code">
    <w:name w:val="postal-code"/>
    <w:basedOn w:val="Standardstycketeckensnitt"/>
    <w:rsid w:val="00C21C27"/>
  </w:style>
  <w:style w:type="character" w:customStyle="1" w:styleId="locality">
    <w:name w:val="locality"/>
    <w:basedOn w:val="Standardstycketeckensnitt"/>
    <w:rsid w:val="00C21C27"/>
  </w:style>
  <w:style w:type="character" w:customStyle="1" w:styleId="value5">
    <w:name w:val="value5"/>
    <w:basedOn w:val="Standardstycketeckensnitt"/>
    <w:rsid w:val="00C21C27"/>
  </w:style>
  <w:style w:type="character" w:styleId="AnvndHyperlnk">
    <w:name w:val="FollowedHyperlink"/>
    <w:basedOn w:val="Standardstycketeckensnitt"/>
    <w:rsid w:val="00C21C27"/>
    <w:rPr>
      <w:color w:val="887F7F" w:themeColor="followedHyperlink"/>
      <w:u w:val="single"/>
    </w:rPr>
  </w:style>
  <w:style w:type="paragraph" w:customStyle="1" w:styleId="Default">
    <w:name w:val="Default"/>
    <w:rsid w:val="00C21C27"/>
    <w:pPr>
      <w:autoSpaceDE w:val="0"/>
      <w:autoSpaceDN w:val="0"/>
      <w:adjustRightInd w:val="0"/>
      <w:spacing w:after="0" w:line="240" w:lineRule="auto"/>
    </w:pPr>
    <w:rPr>
      <w:rFonts w:ascii="HelveticaNeueLT Std Lt" w:eastAsia="Times New Roman" w:hAnsi="HelveticaNeueLT Std Lt" w:cs="HelveticaNeueLT Std Lt"/>
      <w:color w:val="000000"/>
      <w:sz w:val="24"/>
      <w:szCs w:val="24"/>
      <w:lang w:eastAsia="sv-SE"/>
    </w:rPr>
  </w:style>
  <w:style w:type="paragraph" w:customStyle="1" w:styleId="ms-rtecustom-ra1">
    <w:name w:val="ms-rtecustom-ra1"/>
    <w:basedOn w:val="Normal"/>
    <w:rsid w:val="00C21C27"/>
    <w:pPr>
      <w:tabs>
        <w:tab w:val="clear" w:pos="9979"/>
      </w:tabs>
      <w:spacing w:after="150" w:line="300" w:lineRule="atLeast"/>
      <w:ind w:right="150"/>
    </w:pPr>
    <w:rPr>
      <w:rFonts w:ascii="Open Sans" w:hAnsi="Open Sans"/>
      <w:color w:val="444444"/>
      <w:sz w:val="21"/>
      <w:szCs w:val="21"/>
    </w:rPr>
  </w:style>
  <w:style w:type="paragraph" w:styleId="Revision">
    <w:name w:val="Revision"/>
    <w:hidden/>
    <w:uiPriority w:val="99"/>
    <w:semiHidden/>
    <w:rsid w:val="00C21C27"/>
    <w:pPr>
      <w:spacing w:after="0" w:line="240" w:lineRule="auto"/>
    </w:pPr>
    <w:rPr>
      <w:rFonts w:ascii="Arial" w:eastAsia="Times New Roman" w:hAnsi="Arial" w:cs="Times New Roman"/>
      <w:szCs w:val="20"/>
      <w:lang w:eastAsia="sv-SE"/>
    </w:rPr>
  </w:style>
  <w:style w:type="paragraph" w:styleId="Brdtext">
    <w:name w:val="Body Text"/>
    <w:link w:val="BrdtextChar"/>
    <w:uiPriority w:val="99"/>
    <w:qFormat/>
    <w:rsid w:val="00C21C27"/>
    <w:pPr>
      <w:spacing w:after="120" w:line="280" w:lineRule="exact"/>
    </w:pPr>
    <w:rPr>
      <w:color w:val="000000" w:themeColor="text1"/>
    </w:rPr>
  </w:style>
  <w:style w:type="character" w:customStyle="1" w:styleId="BrdtextChar">
    <w:name w:val="Brödtext Char"/>
    <w:basedOn w:val="Standardstycketeckensnitt"/>
    <w:link w:val="Brdtext"/>
    <w:uiPriority w:val="99"/>
    <w:rsid w:val="00C21C27"/>
    <w:rPr>
      <w:color w:val="000000" w:themeColor="text1"/>
    </w:rPr>
  </w:style>
  <w:style w:type="table" w:customStyle="1" w:styleId="BESKTable">
    <w:name w:val="BESKTable"/>
    <w:basedOn w:val="Normaltabell"/>
    <w:uiPriority w:val="99"/>
    <w:rsid w:val="00193176"/>
    <w:pPr>
      <w:spacing w:after="0" w:line="240" w:lineRule="auto"/>
    </w:pPr>
    <w:rPr>
      <w:rFonts w:ascii="Times" w:eastAsia="Times New Roman" w:hAnsi="Times" w:cs="Times New Roman"/>
      <w:sz w:val="20"/>
      <w:szCs w:val="20"/>
      <w:lang w:eastAsia="sv-SE"/>
    </w:rPr>
    <w:tblPr>
      <w:tblInd w:w="141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2515">
      <w:bodyDiv w:val="1"/>
      <w:marLeft w:val="0"/>
      <w:marRight w:val="0"/>
      <w:marTop w:val="0"/>
      <w:marBottom w:val="0"/>
      <w:divBdr>
        <w:top w:val="none" w:sz="0" w:space="0" w:color="auto"/>
        <w:left w:val="none" w:sz="0" w:space="0" w:color="auto"/>
        <w:bottom w:val="none" w:sz="0" w:space="0" w:color="auto"/>
        <w:right w:val="none" w:sz="0" w:space="0" w:color="auto"/>
      </w:divBdr>
    </w:div>
    <w:div w:id="936908781">
      <w:bodyDiv w:val="1"/>
      <w:marLeft w:val="0"/>
      <w:marRight w:val="0"/>
      <w:marTop w:val="0"/>
      <w:marBottom w:val="0"/>
      <w:divBdr>
        <w:top w:val="none" w:sz="0" w:space="0" w:color="auto"/>
        <w:left w:val="none" w:sz="0" w:space="0" w:color="auto"/>
        <w:bottom w:val="none" w:sz="0" w:space="0" w:color="auto"/>
        <w:right w:val="none" w:sz="0" w:space="0" w:color="auto"/>
      </w:divBdr>
    </w:div>
    <w:div w:id="1111780706">
      <w:bodyDiv w:val="1"/>
      <w:marLeft w:val="0"/>
      <w:marRight w:val="0"/>
      <w:marTop w:val="0"/>
      <w:marBottom w:val="0"/>
      <w:divBdr>
        <w:top w:val="none" w:sz="0" w:space="0" w:color="auto"/>
        <w:left w:val="none" w:sz="0" w:space="0" w:color="auto"/>
        <w:bottom w:val="none" w:sz="0" w:space="0" w:color="auto"/>
        <w:right w:val="none" w:sz="0" w:space="0" w:color="auto"/>
      </w:divBdr>
    </w:div>
    <w:div w:id="19607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IN">
  <a:themeElements>
    <a:clrScheme name="IN">
      <a:dk1>
        <a:sysClr val="windowText" lastClr="000000"/>
      </a:dk1>
      <a:lt1>
        <a:sysClr val="window" lastClr="FFFFFF"/>
      </a:lt1>
      <a:dk2>
        <a:srgbClr val="9D9C95"/>
      </a:dk2>
      <a:lt2>
        <a:srgbClr val="DAD9D8"/>
      </a:lt2>
      <a:accent1>
        <a:srgbClr val="6CC04A"/>
      </a:accent1>
      <a:accent2>
        <a:srgbClr val="0FB2AC"/>
      </a:accent2>
      <a:accent3>
        <a:srgbClr val="EC6726"/>
      </a:accent3>
      <a:accent4>
        <a:srgbClr val="ECE43E"/>
      </a:accent4>
      <a:accent5>
        <a:srgbClr val="005275"/>
      </a:accent5>
      <a:accent6>
        <a:srgbClr val="007468"/>
      </a:accent6>
      <a:hlink>
        <a:srgbClr val="007468"/>
      </a:hlink>
      <a:folHlink>
        <a:srgbClr val="887F7F"/>
      </a:folHlink>
    </a:clrScheme>
    <a:fontScheme name="IN">
      <a:majorFont>
        <a:latin typeface="Arial"/>
        <a:ea typeface=""/>
        <a:cs typeface=""/>
      </a:majorFont>
      <a:minorFont>
        <a:latin typeface="Cambria"/>
        <a:ea typeface=""/>
        <a:cs typeface=""/>
      </a:minorFont>
    </a:fontScheme>
    <a:fmtScheme name="Utdelning">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Installatörsföretagen" id="{EB8E59BA-8AA0-4693-B2EF-21E37726B64B}" vid="{D0CD0605-802E-4FB3-BB9D-9844065999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7696-F5CA-4AD4-A521-E7E44241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6147</Words>
  <Characters>32583</Characters>
  <Application>Microsoft Office Word</Application>
  <DocSecurity>0</DocSecurity>
  <Lines>271</Lines>
  <Paragraphs>77</Paragraphs>
  <ScaleCrop>false</ScaleCrop>
  <HeadingPairs>
    <vt:vector size="2" baseType="variant">
      <vt:variant>
        <vt:lpstr>Rubrik</vt:lpstr>
      </vt:variant>
      <vt:variant>
        <vt:i4>1</vt:i4>
      </vt:variant>
    </vt:vector>
  </HeadingPairs>
  <TitlesOfParts>
    <vt:vector size="1" baseType="lpstr">
      <vt:lpstr/>
    </vt:vector>
  </TitlesOfParts>
  <Company>IN</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administrativa föreskrifter</dc:title>
  <dc:subject/>
  <dc:creator>Mejhert, Fredrik</dc:creator>
  <cp:keywords>022040</cp:keywords>
  <dc:description/>
  <cp:lastModifiedBy>Fredrik Mejhert</cp:lastModifiedBy>
  <cp:revision>3</cp:revision>
  <cp:lastPrinted>2023-08-24T11:38:00Z</cp:lastPrinted>
  <dcterms:created xsi:type="dcterms:W3CDTF">2023-11-10T07:45:00Z</dcterms:created>
  <dcterms:modified xsi:type="dcterms:W3CDTF">2023-11-10T07:45:00Z</dcterms:modified>
</cp:coreProperties>
</file>